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4" w:rsidRDefault="005B0426" w:rsidP="00EA11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Саратовской области</w:t>
      </w:r>
    </w:p>
    <w:p w:rsidR="005B0426" w:rsidRDefault="005B0426" w:rsidP="005B0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среднего</w:t>
      </w:r>
    </w:p>
    <w:p w:rsidR="0035687E" w:rsidRDefault="005B0426" w:rsidP="005B0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 Саратовской области</w:t>
      </w:r>
    </w:p>
    <w:p w:rsidR="005B0426" w:rsidRPr="005B0426" w:rsidRDefault="005B0426" w:rsidP="005B0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медицинское училище»</w:t>
      </w:r>
    </w:p>
    <w:p w:rsidR="0035687E" w:rsidRDefault="0035687E" w:rsidP="00EA1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C6C" w:rsidRDefault="00130C6C" w:rsidP="00EA1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0426" w:rsidRDefault="005B0426" w:rsidP="005B042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0426" w:rsidRDefault="005B0426" w:rsidP="005B042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0426" w:rsidRDefault="005B0426" w:rsidP="005B042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0426" w:rsidRDefault="005B0426" w:rsidP="00486F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426" w:rsidRDefault="005B0426" w:rsidP="00486F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35687E" w:rsidRPr="005B0426" w:rsidRDefault="005B0426" w:rsidP="00486F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Анатомия и физиология человека</w:t>
      </w:r>
    </w:p>
    <w:p w:rsidR="0035687E" w:rsidRPr="00EA113A" w:rsidRDefault="0035687E" w:rsidP="00486F5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5687E" w:rsidRPr="00EA113A" w:rsidRDefault="0035687E" w:rsidP="00EA113A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35687E" w:rsidRPr="00EA113A" w:rsidRDefault="0035687E" w:rsidP="00EA113A">
      <w:pPr>
        <w:tabs>
          <w:tab w:val="left" w:pos="175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113A">
        <w:rPr>
          <w:rFonts w:ascii="Times New Roman" w:hAnsi="Times New Roman" w:cs="Times New Roman"/>
          <w:sz w:val="40"/>
          <w:szCs w:val="40"/>
        </w:rPr>
        <w:tab/>
      </w:r>
    </w:p>
    <w:p w:rsidR="0035687E" w:rsidRPr="00EA113A" w:rsidRDefault="0035687E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87E" w:rsidRPr="00EA113A" w:rsidRDefault="0035687E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87E" w:rsidRPr="00EA113A" w:rsidRDefault="0035687E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87E" w:rsidRPr="00EA113A" w:rsidRDefault="0035687E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87E" w:rsidRPr="00EA113A" w:rsidRDefault="0035687E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87E" w:rsidRPr="00EA113A" w:rsidRDefault="0035687E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87E" w:rsidRPr="00EA113A" w:rsidRDefault="0035687E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3A" w:rsidRPr="00EA113A" w:rsidRDefault="00EA113A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66A" w:rsidRPr="00EA113A" w:rsidRDefault="00F9466A" w:rsidP="00EA1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3A" w:rsidRPr="00EA113A" w:rsidRDefault="00F9466A" w:rsidP="00EA113A">
      <w:pPr>
        <w:tabs>
          <w:tab w:val="left" w:pos="4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ab/>
      </w:r>
    </w:p>
    <w:p w:rsidR="0035687E" w:rsidRDefault="00F9466A" w:rsidP="00EA113A">
      <w:pPr>
        <w:tabs>
          <w:tab w:val="left" w:pos="40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г.</w:t>
      </w:r>
      <w:r w:rsidR="00EA113A" w:rsidRPr="00EA113A">
        <w:rPr>
          <w:rFonts w:ascii="Times New Roman" w:hAnsi="Times New Roman" w:cs="Times New Roman"/>
          <w:sz w:val="28"/>
          <w:szCs w:val="28"/>
        </w:rPr>
        <w:t xml:space="preserve"> </w:t>
      </w:r>
      <w:r w:rsidRPr="00EA113A">
        <w:rPr>
          <w:rFonts w:ascii="Times New Roman" w:hAnsi="Times New Roman" w:cs="Times New Roman"/>
          <w:sz w:val="28"/>
          <w:szCs w:val="28"/>
        </w:rPr>
        <w:t>Балашов</w:t>
      </w:r>
    </w:p>
    <w:p w:rsidR="005B0426" w:rsidRPr="00EA113A" w:rsidRDefault="005B0426" w:rsidP="00EA113A">
      <w:pPr>
        <w:tabs>
          <w:tab w:val="left" w:pos="40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D418D0" w:rsidRDefault="00D418D0" w:rsidP="00EA113A">
      <w:pPr>
        <w:tabs>
          <w:tab w:val="left" w:pos="40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8D0" w:rsidRDefault="00D418D0" w:rsidP="00D418D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56D5" w:rsidRDefault="008637EF" w:rsidP="00116563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7EF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28742AA9" wp14:editId="482E0025">
            <wp:extent cx="588645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563">
        <w:rPr>
          <w:rFonts w:ascii="Times New Roman" w:hAnsi="Times New Roman" w:cs="Times New Roman"/>
          <w:sz w:val="28"/>
          <w:szCs w:val="28"/>
        </w:rPr>
        <w:t xml:space="preserve">      </w:t>
      </w:r>
      <w:r w:rsidR="007556D5">
        <w:rPr>
          <w:rFonts w:ascii="Times New Roman" w:hAnsi="Times New Roman" w:cs="Times New Roman"/>
          <w:sz w:val="28"/>
          <w:szCs w:val="28"/>
        </w:rPr>
        <w:t>Программа учебной дисциплины разработана на осн</w:t>
      </w:r>
      <w:bookmarkStart w:id="0" w:name="_GoBack"/>
      <w:bookmarkEnd w:id="0"/>
      <w:r w:rsidR="007556D5">
        <w:rPr>
          <w:rFonts w:ascii="Times New Roman" w:hAnsi="Times New Roman" w:cs="Times New Roman"/>
          <w:sz w:val="28"/>
          <w:szCs w:val="28"/>
        </w:rPr>
        <w:t>ове Федерального государственно</w:t>
      </w:r>
      <w:r w:rsidR="00486F58">
        <w:rPr>
          <w:rFonts w:ascii="Times New Roman" w:hAnsi="Times New Roman" w:cs="Times New Roman"/>
          <w:sz w:val="28"/>
          <w:szCs w:val="28"/>
        </w:rPr>
        <w:t>го образовательного стандарта (</w:t>
      </w:r>
      <w:r w:rsidR="007556D5">
        <w:rPr>
          <w:rFonts w:ascii="Times New Roman" w:hAnsi="Times New Roman" w:cs="Times New Roman"/>
          <w:sz w:val="28"/>
          <w:szCs w:val="28"/>
        </w:rPr>
        <w:t xml:space="preserve">далее – ФГОС) по специальности среднего </w:t>
      </w:r>
      <w:r w:rsidR="00486F58">
        <w:rPr>
          <w:rFonts w:ascii="Times New Roman" w:hAnsi="Times New Roman" w:cs="Times New Roman"/>
          <w:sz w:val="28"/>
          <w:szCs w:val="28"/>
        </w:rPr>
        <w:t>профессионального образования (</w:t>
      </w:r>
      <w:r w:rsidR="007556D5">
        <w:rPr>
          <w:rFonts w:ascii="Times New Roman" w:hAnsi="Times New Roman" w:cs="Times New Roman"/>
          <w:sz w:val="28"/>
          <w:szCs w:val="28"/>
        </w:rPr>
        <w:t>далее СПО)  34.02.01 Сестринское дело.</w:t>
      </w:r>
    </w:p>
    <w:p w:rsidR="00116563" w:rsidRDefault="00116563" w:rsidP="00116563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- разработчик: Государственное  автономное образовательное учреждение среднего профессионального образования Саратовской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медицинское училище».</w:t>
      </w:r>
    </w:p>
    <w:p w:rsidR="00116563" w:rsidRDefault="00116563" w:rsidP="00116563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Разработчик:  Медведева Е.В. – преподаватель учебной дисциплины «</w:t>
      </w:r>
      <w:r w:rsidR="00486F58">
        <w:rPr>
          <w:rFonts w:ascii="Times New Roman" w:hAnsi="Times New Roman" w:cs="Times New Roman"/>
          <w:sz w:val="28"/>
          <w:szCs w:val="28"/>
        </w:rPr>
        <w:t>Анатомия и физиология человека», высшая категория</w:t>
      </w:r>
      <w:r w:rsidR="009129D9">
        <w:rPr>
          <w:rFonts w:ascii="Times New Roman" w:hAnsi="Times New Roman" w:cs="Times New Roman"/>
          <w:sz w:val="28"/>
          <w:szCs w:val="28"/>
        </w:rPr>
        <w:t xml:space="preserve">, ГАОУ СПО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медицинское училище»</w:t>
      </w:r>
    </w:p>
    <w:p w:rsidR="00116563" w:rsidRDefault="00116563" w:rsidP="00116563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Рецензент: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Викторовна – кандидат медицинских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(филиала) </w:t>
      </w:r>
      <w:r w:rsidR="00854EF8">
        <w:rPr>
          <w:rFonts w:ascii="Times New Roman" w:hAnsi="Times New Roman" w:cs="Times New Roman"/>
          <w:sz w:val="28"/>
          <w:szCs w:val="28"/>
        </w:rPr>
        <w:t>ФГБОУ ВПО «Саратовский государственный университет имени Н.Г. Чернышевского»</w:t>
      </w:r>
      <w:r w:rsidR="00486F58">
        <w:rPr>
          <w:rFonts w:ascii="Times New Roman" w:hAnsi="Times New Roman" w:cs="Times New Roman"/>
          <w:sz w:val="28"/>
          <w:szCs w:val="28"/>
        </w:rPr>
        <w:t>.</w:t>
      </w:r>
    </w:p>
    <w:p w:rsidR="00116563" w:rsidRDefault="00116563" w:rsidP="00116563">
      <w:pPr>
        <w:tabs>
          <w:tab w:val="left" w:pos="5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556D5" w:rsidRDefault="007556D5" w:rsidP="007556D5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8D0" w:rsidRPr="00D418D0" w:rsidRDefault="00D418D0" w:rsidP="007556D5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761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761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761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761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761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761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761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761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3A" w:rsidRPr="00EA113A" w:rsidRDefault="00EA113A" w:rsidP="00EA1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EA113A">
        <w:rPr>
          <w:b/>
          <w:sz w:val="28"/>
          <w:szCs w:val="28"/>
        </w:rPr>
        <w:t>СОДЕРЖАНИЕ</w:t>
      </w:r>
    </w:p>
    <w:p w:rsid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</w:p>
    <w:p w:rsidR="004900B7" w:rsidRPr="00EA113A" w:rsidRDefault="004900B7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A113A" w:rsidRPr="00EA113A" w:rsidTr="00175337">
        <w:tc>
          <w:tcPr>
            <w:tcW w:w="7668" w:type="dxa"/>
            <w:shd w:val="clear" w:color="auto" w:fill="auto"/>
          </w:tcPr>
          <w:p w:rsidR="00EA113A" w:rsidRPr="00EA113A" w:rsidRDefault="00EA113A" w:rsidP="00EA113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113A" w:rsidRPr="00EA113A" w:rsidRDefault="00EA113A" w:rsidP="00EA11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3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A113A" w:rsidRPr="00EA113A" w:rsidTr="00175337">
        <w:tc>
          <w:tcPr>
            <w:tcW w:w="7668" w:type="dxa"/>
            <w:shd w:val="clear" w:color="auto" w:fill="auto"/>
          </w:tcPr>
          <w:p w:rsidR="00EA113A" w:rsidRPr="00EA113A" w:rsidRDefault="00EA113A" w:rsidP="00EA113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EA113A">
              <w:rPr>
                <w:b/>
                <w:caps/>
              </w:rPr>
              <w:t>ПАСПОРТ рабочей ПРОГРАММЫ УЧЕБНОЙ ДИСЦИПЛИНЫ</w:t>
            </w:r>
          </w:p>
          <w:p w:rsidR="00EA113A" w:rsidRPr="00EA113A" w:rsidRDefault="00EA113A" w:rsidP="00EA113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EA113A" w:rsidRPr="007E4578" w:rsidRDefault="007E4578" w:rsidP="00EA11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5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113A" w:rsidRPr="00EA113A" w:rsidTr="00175337">
        <w:tc>
          <w:tcPr>
            <w:tcW w:w="7668" w:type="dxa"/>
            <w:shd w:val="clear" w:color="auto" w:fill="auto"/>
          </w:tcPr>
          <w:p w:rsidR="00EA113A" w:rsidRPr="00EA113A" w:rsidRDefault="00EA113A" w:rsidP="00EA113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EA113A">
              <w:rPr>
                <w:b/>
                <w:caps/>
              </w:rPr>
              <w:t>СТРУКТУРА И содержание УЧЕБНОЙ ДИСЦИПЛИНЫ</w:t>
            </w:r>
          </w:p>
          <w:p w:rsidR="00EA113A" w:rsidRPr="00EA113A" w:rsidRDefault="00EA113A" w:rsidP="00EA113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113A" w:rsidRPr="00781C13" w:rsidRDefault="007E4578" w:rsidP="00EA11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B74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81C13" w:rsidRPr="00781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- 27</w:t>
            </w:r>
          </w:p>
        </w:tc>
      </w:tr>
      <w:tr w:rsidR="00EA113A" w:rsidRPr="00EA113A" w:rsidTr="00175337">
        <w:trPr>
          <w:trHeight w:val="670"/>
        </w:trPr>
        <w:tc>
          <w:tcPr>
            <w:tcW w:w="7668" w:type="dxa"/>
            <w:shd w:val="clear" w:color="auto" w:fill="auto"/>
          </w:tcPr>
          <w:p w:rsidR="00EA113A" w:rsidRPr="00EA113A" w:rsidRDefault="00EA113A" w:rsidP="00EA113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EA113A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EA113A" w:rsidRPr="00EA113A" w:rsidRDefault="00EA113A" w:rsidP="00EA113A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113A" w:rsidRPr="007E4578" w:rsidRDefault="007E4578" w:rsidP="00EA11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E457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A113A" w:rsidRPr="007E4578" w:rsidTr="00175337">
        <w:tc>
          <w:tcPr>
            <w:tcW w:w="7668" w:type="dxa"/>
            <w:shd w:val="clear" w:color="auto" w:fill="auto"/>
          </w:tcPr>
          <w:p w:rsidR="00EA113A" w:rsidRPr="00EA113A" w:rsidRDefault="00EA113A" w:rsidP="00EA113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EA113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A113A" w:rsidRPr="00EA113A" w:rsidRDefault="00EA113A" w:rsidP="00EA113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A113A" w:rsidRPr="007E4578" w:rsidRDefault="007E4578" w:rsidP="00EA11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E457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</w:p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</w:p>
    <w:p w:rsidR="00EA113A" w:rsidRPr="00EA113A" w:rsidRDefault="00EA113A" w:rsidP="00EA1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113A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EA113A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3A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</w:p>
    <w:p w:rsidR="00EA113A" w:rsidRPr="00EA113A" w:rsidRDefault="00D418D0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113A" w:rsidRPr="00EA113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A113A" w:rsidRPr="00EA113A" w:rsidRDefault="00F2333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13A" w:rsidRPr="00EA113A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в соответствии </w:t>
      </w:r>
      <w:r w:rsidR="00EA113A" w:rsidRPr="00EA113A">
        <w:rPr>
          <w:rFonts w:ascii="Times New Roman" w:hAnsi="Times New Roman" w:cs="Times New Roman"/>
          <w:sz w:val="28"/>
          <w:szCs w:val="28"/>
        </w:rPr>
        <w:t>с ФГОС по специаль</w:t>
      </w:r>
      <w:r w:rsidR="00380DE9">
        <w:rPr>
          <w:rFonts w:ascii="Times New Roman" w:hAnsi="Times New Roman" w:cs="Times New Roman"/>
          <w:sz w:val="28"/>
          <w:szCs w:val="28"/>
        </w:rPr>
        <w:t>ности 34</w:t>
      </w:r>
      <w:r w:rsidR="00BC39B6">
        <w:rPr>
          <w:rFonts w:ascii="Times New Roman" w:hAnsi="Times New Roman" w:cs="Times New Roman"/>
          <w:sz w:val="28"/>
          <w:szCs w:val="28"/>
        </w:rPr>
        <w:t>.</w:t>
      </w:r>
      <w:r w:rsidR="00380DE9">
        <w:rPr>
          <w:rFonts w:ascii="Times New Roman" w:hAnsi="Times New Roman" w:cs="Times New Roman"/>
          <w:sz w:val="28"/>
          <w:szCs w:val="28"/>
        </w:rPr>
        <w:t>02</w:t>
      </w:r>
      <w:r w:rsidR="00BC39B6">
        <w:rPr>
          <w:rFonts w:ascii="Times New Roman" w:hAnsi="Times New Roman" w:cs="Times New Roman"/>
          <w:sz w:val="28"/>
          <w:szCs w:val="28"/>
        </w:rPr>
        <w:t>.</w:t>
      </w:r>
      <w:r w:rsidR="00380DE9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EA113A" w:rsidRDefault="00D418D0" w:rsidP="00D4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113A" w:rsidRPr="00EA113A">
        <w:rPr>
          <w:rFonts w:ascii="Times New Roman" w:hAnsi="Times New Roman" w:cs="Times New Roman"/>
          <w:b/>
          <w:sz w:val="28"/>
          <w:szCs w:val="28"/>
        </w:rPr>
        <w:t>1.2. Место</w:t>
      </w:r>
      <w:r w:rsidR="00BC39B6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="00EA113A" w:rsidRPr="00EA113A">
        <w:rPr>
          <w:rFonts w:ascii="Times New Roman" w:hAnsi="Times New Roman" w:cs="Times New Roman"/>
          <w:b/>
          <w:sz w:val="28"/>
          <w:szCs w:val="28"/>
        </w:rPr>
        <w:t xml:space="preserve"> дисциплины в структуре основной профессиональной образовательной программы: </w:t>
      </w:r>
    </w:p>
    <w:p w:rsidR="00BC39B6" w:rsidRPr="00EA113A" w:rsidRDefault="00273C34" w:rsidP="00D4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6C08">
        <w:rPr>
          <w:rFonts w:ascii="Times New Roman" w:hAnsi="Times New Roman" w:cs="Times New Roman"/>
          <w:sz w:val="28"/>
          <w:szCs w:val="28"/>
        </w:rPr>
        <w:t>Профессиональный цикл. Общепрофессиональные дисциплины.</w:t>
      </w:r>
    </w:p>
    <w:p w:rsidR="00EA113A" w:rsidRPr="00EA113A" w:rsidRDefault="00D418D0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113A" w:rsidRPr="00EA113A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="00F2333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EA113A" w:rsidRPr="00EA113A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EA113A" w:rsidRDefault="00EA113A" w:rsidP="0033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b/>
          <w:sz w:val="28"/>
          <w:szCs w:val="28"/>
        </w:rPr>
        <w:t>В результате освоения</w:t>
      </w:r>
      <w:r w:rsidR="00F2333E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EA113A">
        <w:rPr>
          <w:rFonts w:ascii="Times New Roman" w:hAnsi="Times New Roman" w:cs="Times New Roman"/>
          <w:b/>
          <w:sz w:val="28"/>
          <w:szCs w:val="28"/>
        </w:rPr>
        <w:t xml:space="preserve"> дисциплины обучающийся</w:t>
      </w:r>
      <w:r w:rsidRPr="00EA113A">
        <w:rPr>
          <w:rFonts w:ascii="Times New Roman" w:hAnsi="Times New Roman" w:cs="Times New Roman"/>
          <w:sz w:val="28"/>
          <w:szCs w:val="28"/>
        </w:rPr>
        <w:t xml:space="preserve"> </w:t>
      </w:r>
      <w:r w:rsidRPr="00EA113A">
        <w:rPr>
          <w:rFonts w:ascii="Times New Roman" w:hAnsi="Times New Roman" w:cs="Times New Roman"/>
          <w:b/>
          <w:sz w:val="28"/>
          <w:szCs w:val="28"/>
        </w:rPr>
        <w:t>должен</w:t>
      </w:r>
      <w:r w:rsidRPr="00EA113A">
        <w:rPr>
          <w:rFonts w:ascii="Times New Roman" w:hAnsi="Times New Roman" w:cs="Times New Roman"/>
          <w:sz w:val="28"/>
          <w:szCs w:val="28"/>
        </w:rPr>
        <w:t xml:space="preserve"> </w:t>
      </w:r>
      <w:r w:rsidRPr="00EA113A">
        <w:rPr>
          <w:rFonts w:ascii="Times New Roman" w:hAnsi="Times New Roman" w:cs="Times New Roman"/>
          <w:b/>
          <w:sz w:val="28"/>
          <w:szCs w:val="28"/>
        </w:rPr>
        <w:t>уметь</w:t>
      </w:r>
      <w:r w:rsidR="00330034">
        <w:rPr>
          <w:rFonts w:ascii="Times New Roman" w:hAnsi="Times New Roman" w:cs="Times New Roman"/>
          <w:sz w:val="28"/>
          <w:szCs w:val="28"/>
        </w:rPr>
        <w:t>:</w:t>
      </w:r>
    </w:p>
    <w:p w:rsidR="00330034" w:rsidRPr="00330034" w:rsidRDefault="00330034" w:rsidP="0033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применять знания о строении и функциях органов и систем организма человека при оказании сестринской помощи;</w:t>
      </w:r>
    </w:p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b/>
          <w:sz w:val="28"/>
          <w:szCs w:val="28"/>
        </w:rPr>
        <w:t xml:space="preserve">       В результате освоения дисциплины обучающийся</w:t>
      </w:r>
      <w:r w:rsidRPr="00EA113A">
        <w:rPr>
          <w:rFonts w:ascii="Times New Roman" w:hAnsi="Times New Roman" w:cs="Times New Roman"/>
          <w:sz w:val="28"/>
          <w:szCs w:val="28"/>
        </w:rPr>
        <w:t xml:space="preserve"> </w:t>
      </w:r>
      <w:r w:rsidRPr="00EA113A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EA113A">
        <w:rPr>
          <w:rFonts w:ascii="Times New Roman" w:hAnsi="Times New Roman" w:cs="Times New Roman"/>
          <w:sz w:val="28"/>
          <w:szCs w:val="28"/>
        </w:rPr>
        <w:t>:</w:t>
      </w:r>
    </w:p>
    <w:p w:rsidR="00EA113A" w:rsidRPr="00EA113A" w:rsidRDefault="00330034" w:rsidP="00273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строение человеческого тела и </w:t>
      </w:r>
      <w:r w:rsidR="00EA578A">
        <w:rPr>
          <w:rFonts w:ascii="Times New Roman" w:hAnsi="Times New Roman" w:cs="Times New Roman"/>
          <w:sz w:val="28"/>
          <w:szCs w:val="28"/>
        </w:rPr>
        <w:t>функциональные системы человека</w:t>
      </w:r>
      <w:r>
        <w:rPr>
          <w:rFonts w:ascii="Times New Roman" w:hAnsi="Times New Roman" w:cs="Times New Roman"/>
          <w:sz w:val="28"/>
          <w:szCs w:val="28"/>
        </w:rPr>
        <w:t xml:space="preserve">, их регуляцию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</w:t>
      </w:r>
      <w:bookmarkStart w:id="1" w:name="sub_1511"/>
      <w:r w:rsidR="00273C34">
        <w:rPr>
          <w:rFonts w:ascii="Times New Roman" w:hAnsi="Times New Roman" w:cs="Times New Roman"/>
          <w:sz w:val="28"/>
          <w:szCs w:val="28"/>
        </w:rPr>
        <w:t xml:space="preserve"> взаимодействии с внешней средой.  </w:t>
      </w:r>
      <w:bookmarkStart w:id="2" w:name="sub_1512"/>
      <w:bookmarkEnd w:id="1"/>
      <w:r w:rsidR="00273C34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</w:p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b/>
          <w:sz w:val="28"/>
          <w:szCs w:val="28"/>
        </w:rPr>
        <w:t xml:space="preserve">1.4.  Количество часов на освоение программы </w:t>
      </w:r>
      <w:r w:rsidR="00F2333E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EA113A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EA113A" w:rsidRPr="00EA113A" w:rsidRDefault="00EA113A" w:rsidP="00CD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максимальной уч</w:t>
      </w:r>
      <w:r w:rsidR="00F2333E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F233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2333E">
        <w:rPr>
          <w:rFonts w:ascii="Times New Roman" w:hAnsi="Times New Roman" w:cs="Times New Roman"/>
          <w:sz w:val="28"/>
          <w:szCs w:val="28"/>
        </w:rPr>
        <w:t xml:space="preserve"> -189</w:t>
      </w:r>
      <w:r w:rsidRPr="00EA113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A113A" w:rsidRPr="00EA113A" w:rsidRDefault="00EA113A" w:rsidP="00CD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обязательной аудиторной уче</w:t>
      </w:r>
      <w:r w:rsidR="00F2333E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F233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2333E">
        <w:rPr>
          <w:rFonts w:ascii="Times New Roman" w:hAnsi="Times New Roman" w:cs="Times New Roman"/>
          <w:sz w:val="28"/>
          <w:szCs w:val="28"/>
        </w:rPr>
        <w:t xml:space="preserve"> - 126</w:t>
      </w:r>
      <w:r w:rsidRPr="00EA113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самостоя</w:t>
      </w:r>
      <w:r w:rsidR="00F2333E">
        <w:rPr>
          <w:rFonts w:ascii="Times New Roman" w:hAnsi="Times New Roman" w:cs="Times New Roman"/>
          <w:sz w:val="28"/>
          <w:szCs w:val="28"/>
        </w:rPr>
        <w:t>тельной работы обучающегося - 63 часа</w:t>
      </w:r>
      <w:r w:rsidRPr="00EA113A">
        <w:rPr>
          <w:rFonts w:ascii="Times New Roman" w:hAnsi="Times New Roman" w:cs="Times New Roman"/>
          <w:sz w:val="28"/>
          <w:szCs w:val="28"/>
        </w:rPr>
        <w:t>.</w:t>
      </w:r>
    </w:p>
    <w:p w:rsidR="008D01AE" w:rsidRDefault="008D01A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AE" w:rsidRDefault="008D01A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AE" w:rsidRDefault="008D01A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AE" w:rsidRDefault="008D01A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AE" w:rsidRDefault="008D01A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AE" w:rsidRDefault="008D01A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AE" w:rsidRDefault="008D01A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AE" w:rsidRDefault="008D01AE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A0" w:rsidRDefault="003D0AA0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AA" w:rsidRDefault="00FB70AA" w:rsidP="00FB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70AA" w:rsidRDefault="00FB70AA" w:rsidP="00FB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0AA0" w:rsidRDefault="00EA113A" w:rsidP="00FB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113A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 w:rsidR="00CB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AA0">
        <w:rPr>
          <w:rFonts w:ascii="Times New Roman" w:hAnsi="Times New Roman" w:cs="Times New Roman"/>
          <w:b/>
          <w:sz w:val="28"/>
          <w:szCs w:val="28"/>
        </w:rPr>
        <w:t>И  СОДЕРЖАНИЕ УЧЕБНОЙ ДИСЦИПЛИНЫ</w:t>
      </w:r>
    </w:p>
    <w:p w:rsidR="003D0AA0" w:rsidRPr="00EA113A" w:rsidRDefault="003D0AA0" w:rsidP="00FB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EA113A">
        <w:rPr>
          <w:rFonts w:ascii="Times New Roman" w:hAnsi="Times New Roman" w:cs="Times New Roman"/>
          <w:b/>
          <w:sz w:val="28"/>
          <w:szCs w:val="28"/>
        </w:rPr>
        <w:t>2.1. Объем учебной дисциплины и</w:t>
      </w:r>
      <w:r w:rsidR="003D0AA0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 w:rsidRPr="00EA113A">
        <w:rPr>
          <w:rFonts w:ascii="Times New Roman" w:hAnsi="Times New Roman" w:cs="Times New Roman"/>
          <w:b/>
          <w:sz w:val="28"/>
          <w:szCs w:val="28"/>
        </w:rPr>
        <w:t xml:space="preserve"> учебной работы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442"/>
        <w:gridCol w:w="1904"/>
      </w:tblGrid>
      <w:tr w:rsidR="00F2333E" w:rsidRPr="00F2333E" w:rsidTr="00F2333E">
        <w:trPr>
          <w:trHeight w:val="506"/>
        </w:trPr>
        <w:tc>
          <w:tcPr>
            <w:tcW w:w="7442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 учебной работы </w:t>
            </w:r>
          </w:p>
        </w:tc>
        <w:tc>
          <w:tcPr>
            <w:tcW w:w="1904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Объём часов </w:t>
            </w:r>
          </w:p>
        </w:tc>
      </w:tr>
      <w:tr w:rsidR="00F2333E" w:rsidRPr="00F2333E" w:rsidTr="00F2333E">
        <w:trPr>
          <w:trHeight w:val="484"/>
        </w:trPr>
        <w:tc>
          <w:tcPr>
            <w:tcW w:w="7442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4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F2333E" w:rsidRPr="00F2333E" w:rsidTr="00F2333E">
        <w:trPr>
          <w:trHeight w:val="484"/>
        </w:trPr>
        <w:tc>
          <w:tcPr>
            <w:tcW w:w="7442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 учебная нагрузка (всего)</w:t>
            </w:r>
          </w:p>
        </w:tc>
        <w:tc>
          <w:tcPr>
            <w:tcW w:w="1904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F2333E" w:rsidRPr="00F2333E" w:rsidTr="00F2333E">
        <w:trPr>
          <w:trHeight w:val="484"/>
        </w:trPr>
        <w:tc>
          <w:tcPr>
            <w:tcW w:w="7442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4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5A" w:rsidRPr="00F2333E" w:rsidTr="00F2333E">
        <w:trPr>
          <w:trHeight w:val="484"/>
        </w:trPr>
        <w:tc>
          <w:tcPr>
            <w:tcW w:w="7442" w:type="dxa"/>
          </w:tcPr>
          <w:p w:rsidR="00CC4B5A" w:rsidRPr="00F2333E" w:rsidRDefault="00CC4B5A" w:rsidP="0069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  <w:r w:rsidR="00696C08">
              <w:rPr>
                <w:rFonts w:ascii="Times New Roman" w:hAnsi="Times New Roman" w:cs="Times New Roman"/>
                <w:sz w:val="28"/>
                <w:szCs w:val="28"/>
              </w:rPr>
              <w:t xml:space="preserve"> (не предусмотрено)</w:t>
            </w:r>
          </w:p>
        </w:tc>
        <w:tc>
          <w:tcPr>
            <w:tcW w:w="1904" w:type="dxa"/>
          </w:tcPr>
          <w:p w:rsidR="00CC4B5A" w:rsidRPr="00F2333E" w:rsidRDefault="00696C08" w:rsidP="00B4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4B5A" w:rsidRPr="00F2333E" w:rsidTr="00F2333E">
        <w:trPr>
          <w:trHeight w:val="484"/>
        </w:trPr>
        <w:tc>
          <w:tcPr>
            <w:tcW w:w="7442" w:type="dxa"/>
          </w:tcPr>
          <w:p w:rsidR="00CC4B5A" w:rsidRPr="00F2333E" w:rsidRDefault="00CC4B5A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4" w:type="dxa"/>
          </w:tcPr>
          <w:p w:rsidR="00CC4B5A" w:rsidRPr="00F2333E" w:rsidRDefault="00CC4B5A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C4B5A" w:rsidRPr="00F2333E" w:rsidTr="00F2333E">
        <w:trPr>
          <w:trHeight w:val="484"/>
        </w:trPr>
        <w:tc>
          <w:tcPr>
            <w:tcW w:w="7442" w:type="dxa"/>
          </w:tcPr>
          <w:p w:rsidR="00CC4B5A" w:rsidRPr="00F2333E" w:rsidRDefault="00CC4B5A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  <w:r w:rsidR="00696C08">
              <w:rPr>
                <w:rFonts w:ascii="Times New Roman" w:hAnsi="Times New Roman" w:cs="Times New Roman"/>
                <w:sz w:val="28"/>
                <w:szCs w:val="28"/>
              </w:rPr>
              <w:t xml:space="preserve">  (не предусмотрено)</w:t>
            </w:r>
          </w:p>
        </w:tc>
        <w:tc>
          <w:tcPr>
            <w:tcW w:w="1904" w:type="dxa"/>
          </w:tcPr>
          <w:p w:rsidR="00CC4B5A" w:rsidRPr="00F2333E" w:rsidRDefault="00696C08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333E" w:rsidRPr="00F2333E" w:rsidTr="00F2333E">
        <w:trPr>
          <w:trHeight w:val="484"/>
        </w:trPr>
        <w:tc>
          <w:tcPr>
            <w:tcW w:w="7442" w:type="dxa"/>
          </w:tcPr>
          <w:p w:rsidR="00F2333E" w:rsidRPr="00F2333E" w:rsidRDefault="005B6191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</w:t>
            </w:r>
            <w:r w:rsidR="00CC4B5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="00CC4B5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CC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C08">
              <w:rPr>
                <w:rFonts w:ascii="Times New Roman" w:hAnsi="Times New Roman" w:cs="Times New Roman"/>
                <w:sz w:val="28"/>
                <w:szCs w:val="28"/>
              </w:rPr>
              <w:t>(не предусмотрено)</w:t>
            </w:r>
          </w:p>
        </w:tc>
        <w:tc>
          <w:tcPr>
            <w:tcW w:w="1904" w:type="dxa"/>
          </w:tcPr>
          <w:p w:rsidR="00CC4B5A" w:rsidRPr="00F2333E" w:rsidRDefault="00696C08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333E" w:rsidRPr="00F2333E" w:rsidTr="00F2333E">
        <w:trPr>
          <w:trHeight w:val="484"/>
        </w:trPr>
        <w:tc>
          <w:tcPr>
            <w:tcW w:w="7442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4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2333E" w:rsidRPr="00F2333E" w:rsidTr="00F2333E">
        <w:trPr>
          <w:trHeight w:val="484"/>
        </w:trPr>
        <w:tc>
          <w:tcPr>
            <w:tcW w:w="7442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4" w:type="dxa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5A" w:rsidRPr="00F2333E" w:rsidTr="00F2333E">
        <w:trPr>
          <w:trHeight w:val="484"/>
        </w:trPr>
        <w:tc>
          <w:tcPr>
            <w:tcW w:w="7442" w:type="dxa"/>
          </w:tcPr>
          <w:p w:rsidR="00CC4B5A" w:rsidRDefault="00B4044D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 w:rsidR="00EA578A">
              <w:rPr>
                <w:rFonts w:ascii="Times New Roman" w:hAnsi="Times New Roman" w:cs="Times New Roman"/>
                <w:sz w:val="28"/>
                <w:szCs w:val="28"/>
              </w:rPr>
              <w:t>я работа над курсовой работой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проектом)</w:t>
            </w:r>
          </w:p>
          <w:p w:rsidR="00696C08" w:rsidRDefault="00696C08" w:rsidP="0069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предусмотрено)</w:t>
            </w:r>
          </w:p>
          <w:p w:rsidR="00696C08" w:rsidRPr="00F2333E" w:rsidRDefault="00696C08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CC4B5A" w:rsidRDefault="00696C08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044D" w:rsidRPr="00F2333E" w:rsidRDefault="00B4044D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33E" w:rsidRPr="00F2333E" w:rsidTr="00F2333E">
        <w:trPr>
          <w:trHeight w:val="3552"/>
        </w:trPr>
        <w:tc>
          <w:tcPr>
            <w:tcW w:w="7442" w:type="dxa"/>
          </w:tcPr>
          <w:p w:rsidR="00F2333E" w:rsidRPr="00F2333E" w:rsidRDefault="00AF192B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 w:rsidR="00696C08">
              <w:rPr>
                <w:rFonts w:ascii="Times New Roman" w:hAnsi="Times New Roman" w:cs="Times New Roman"/>
                <w:sz w:val="28"/>
                <w:szCs w:val="28"/>
              </w:rPr>
              <w:t xml:space="preserve"> рефератов, подготовка докладов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выполнение домашней работы (работа с учебником, учебно – методическим пособием, составлен</w:t>
            </w:r>
            <w:r w:rsidR="00D919E7">
              <w:rPr>
                <w:rFonts w:ascii="Times New Roman" w:hAnsi="Times New Roman" w:cs="Times New Roman"/>
                <w:sz w:val="28"/>
                <w:szCs w:val="28"/>
              </w:rPr>
              <w:t>ие таблиц, схем по теме занятия</w:t>
            </w: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, решение ситуационных задач, прохождение тестирования по теме, подготовка к практическим занятиям, составление  словаря терминов и др.);</w:t>
            </w:r>
          </w:p>
          <w:p w:rsidR="009174C9" w:rsidRPr="00F2333E" w:rsidRDefault="009174C9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AF192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 по </w:t>
            </w: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теме по заданию преподавателя</w:t>
            </w:r>
            <w:r w:rsidR="00917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F2333E" w:rsidRPr="00F2333E" w:rsidRDefault="00AF192B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C9" w:rsidRDefault="009174C9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33E" w:rsidRPr="00F2333E" w:rsidTr="00F2333E">
        <w:trPr>
          <w:trHeight w:val="506"/>
        </w:trPr>
        <w:tc>
          <w:tcPr>
            <w:tcW w:w="9346" w:type="dxa"/>
            <w:gridSpan w:val="2"/>
          </w:tcPr>
          <w:p w:rsidR="00F2333E" w:rsidRPr="00F2333E" w:rsidRDefault="00F2333E" w:rsidP="00F2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устного экзамена по учебной дисциплине</w:t>
            </w:r>
          </w:p>
        </w:tc>
      </w:tr>
    </w:tbl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1B40" w:rsidRDefault="003A1B40" w:rsidP="003A1B40">
      <w:pPr>
        <w:tabs>
          <w:tab w:val="left" w:pos="74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1B40" w:rsidRDefault="003A1B40" w:rsidP="005F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5F6D03" w:rsidRPr="003A1B40" w:rsidRDefault="005F6D03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F6D03" w:rsidRPr="003A1B40" w:rsidSect="003863DE"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1418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titlePg/>
          <w:docGrid w:linePitch="299"/>
        </w:sectPr>
      </w:pPr>
    </w:p>
    <w:p w:rsidR="00EA113A" w:rsidRPr="00EA113A" w:rsidRDefault="00EA113A" w:rsidP="00EA1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caps/>
          <w:sz w:val="28"/>
          <w:szCs w:val="28"/>
        </w:rPr>
      </w:pPr>
      <w:r w:rsidRPr="00EA113A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EA113A">
        <w:rPr>
          <w:b/>
          <w:caps/>
          <w:sz w:val="28"/>
          <w:szCs w:val="28"/>
        </w:rPr>
        <w:t xml:space="preserve"> Анатомия и физиология человека </w:t>
      </w:r>
    </w:p>
    <w:tbl>
      <w:tblPr>
        <w:tblW w:w="154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9604"/>
        <w:gridCol w:w="1838"/>
        <w:gridCol w:w="1558"/>
      </w:tblGrid>
      <w:tr w:rsidR="00EA113A" w:rsidRPr="002B7E25" w:rsidTr="002B7E25">
        <w:trPr>
          <w:trHeight w:val="1115"/>
        </w:trPr>
        <w:tc>
          <w:tcPr>
            <w:tcW w:w="2410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04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B7E25">
              <w:rPr>
                <w:rStyle w:val="31"/>
                <w:rFonts w:eastAsia="Calibri"/>
                <w:b w:val="0"/>
                <w:i w:val="0"/>
                <w:sz w:val="24"/>
                <w:szCs w:val="24"/>
              </w:rPr>
              <w:t xml:space="preserve"> </w:t>
            </w:r>
            <w:r w:rsidRPr="002B7E25">
              <w:rPr>
                <w:rStyle w:val="31"/>
                <w:rFonts w:eastAsia="Calibri"/>
                <w:i w:val="0"/>
                <w:sz w:val="24"/>
                <w:szCs w:val="24"/>
              </w:rPr>
              <w:t>(если предусмотрены)</w:t>
            </w:r>
            <w:proofErr w:type="gramEnd"/>
          </w:p>
        </w:tc>
        <w:tc>
          <w:tcPr>
            <w:tcW w:w="1838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8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gramStart"/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освоении</w:t>
            </w:r>
            <w:proofErr w:type="gramEnd"/>
          </w:p>
        </w:tc>
      </w:tr>
      <w:tr w:rsidR="00EA113A" w:rsidRPr="002B7E25" w:rsidTr="002B7E25">
        <w:trPr>
          <w:trHeight w:val="531"/>
        </w:trPr>
        <w:tc>
          <w:tcPr>
            <w:tcW w:w="2410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04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A113A" w:rsidRPr="002B7E25" w:rsidTr="002B7E25">
        <w:trPr>
          <w:trHeight w:val="1517"/>
        </w:trPr>
        <w:tc>
          <w:tcPr>
            <w:tcW w:w="2410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и физиология как науки.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 предмет изучения анатомии и физиологии</w:t>
            </w:r>
          </w:p>
        </w:tc>
        <w:tc>
          <w:tcPr>
            <w:tcW w:w="9604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EA113A" w:rsidRPr="002B7E25" w:rsidRDefault="00F73C0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291"/>
        </w:trPr>
        <w:tc>
          <w:tcPr>
            <w:tcW w:w="2410" w:type="dxa"/>
            <w:vMerge w:val="restart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Theme="minorHAnsi"/>
                <w:spacing w:val="0"/>
                <w:sz w:val="24"/>
                <w:szCs w:val="24"/>
              </w:rPr>
              <w:t>Тема 1.1.</w:t>
            </w:r>
            <w:r w:rsidRPr="002B7E25">
              <w:rPr>
                <w:rStyle w:val="295pt"/>
                <w:rFonts w:eastAsiaTheme="minorHAnsi"/>
                <w:b w:val="0"/>
                <w:spacing w:val="0"/>
                <w:sz w:val="24"/>
                <w:szCs w:val="24"/>
              </w:rPr>
              <w:t xml:space="preserve">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как науки. Человек - предмет изучения анатомии и физиологии</w:t>
            </w: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8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9E7" w:rsidRPr="002B7E25" w:rsidTr="002B7E25">
        <w:trPr>
          <w:trHeight w:val="962"/>
        </w:trPr>
        <w:tc>
          <w:tcPr>
            <w:tcW w:w="2410" w:type="dxa"/>
            <w:vMerge/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</w:t>
            </w:r>
          </w:p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как медицинские науки.</w:t>
            </w:r>
          </w:p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Методы изучения организма человека. Части тела человека. Оси и плоскости. Анатомическая номенклатура. Конституция. Морфологические типы конституции.</w:t>
            </w:r>
          </w:p>
        </w:tc>
        <w:tc>
          <w:tcPr>
            <w:tcW w:w="1838" w:type="dxa"/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152"/>
        </w:trPr>
        <w:tc>
          <w:tcPr>
            <w:tcW w:w="2410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38" w:type="dxa"/>
            <w:shd w:val="clear" w:color="auto" w:fill="FFFFFF"/>
          </w:tcPr>
          <w:p w:rsidR="006C3A65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199"/>
        </w:trPr>
        <w:tc>
          <w:tcPr>
            <w:tcW w:w="2410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38" w:type="dxa"/>
            <w:shd w:val="clear" w:color="auto" w:fill="FFFFFF"/>
          </w:tcPr>
          <w:p w:rsidR="006C3A65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230"/>
        </w:trPr>
        <w:tc>
          <w:tcPr>
            <w:tcW w:w="2410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38" w:type="dxa"/>
            <w:shd w:val="clear" w:color="auto" w:fill="FFFFFF"/>
          </w:tcPr>
          <w:p w:rsidR="006C3A65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65"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135"/>
        </w:trPr>
        <w:tc>
          <w:tcPr>
            <w:tcW w:w="2410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889"/>
        </w:trPr>
        <w:tc>
          <w:tcPr>
            <w:tcW w:w="2410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51"/>
                <w:rFonts w:eastAsiaTheme="minorHAnsi"/>
                <w:b w:val="0"/>
                <w:i w:val="0"/>
                <w:sz w:val="24"/>
                <w:szCs w:val="24"/>
              </w:rPr>
              <w:t>Составление словаря терминов</w:t>
            </w:r>
          </w:p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«Краткая история развития анатомии и физиологии»</w:t>
            </w:r>
          </w:p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частей тела человека, плоскостей и осей движения, условных линий для определения положения  органов.</w:t>
            </w:r>
          </w:p>
        </w:tc>
        <w:tc>
          <w:tcPr>
            <w:tcW w:w="1838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3A" w:rsidRPr="002B7E25" w:rsidTr="002B7E25">
        <w:trPr>
          <w:trHeight w:val="662"/>
        </w:trPr>
        <w:tc>
          <w:tcPr>
            <w:tcW w:w="2410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вопросы цитологии и гистологии</w:t>
            </w:r>
          </w:p>
        </w:tc>
        <w:tc>
          <w:tcPr>
            <w:tcW w:w="9604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EA113A" w:rsidRPr="002B7E25" w:rsidRDefault="00B86290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8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5B" w:rsidRPr="002B7E25" w:rsidTr="002B7E25">
        <w:trPr>
          <w:trHeight w:val="388"/>
        </w:trPr>
        <w:tc>
          <w:tcPr>
            <w:tcW w:w="2410" w:type="dxa"/>
            <w:vMerge w:val="restart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Theme="minorHAnsi"/>
                <w:spacing w:val="0"/>
                <w:sz w:val="24"/>
                <w:szCs w:val="24"/>
              </w:rPr>
              <w:t>Тема 2.1.</w:t>
            </w:r>
            <w:r w:rsidRPr="002B7E25">
              <w:rPr>
                <w:rStyle w:val="295pt"/>
                <w:rFonts w:eastAsiaTheme="minorHAnsi"/>
                <w:b w:val="0"/>
                <w:spacing w:val="0"/>
                <w:sz w:val="24"/>
                <w:szCs w:val="24"/>
              </w:rPr>
              <w:t xml:space="preserve">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Основы цитологии. Клетка</w:t>
            </w:r>
            <w:r w:rsidR="002B7E25" w:rsidRPr="002B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4" w:type="dxa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8" w:type="dxa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9E7" w:rsidRPr="002B7E25" w:rsidTr="002B7E25">
        <w:trPr>
          <w:trHeight w:val="1274"/>
        </w:trPr>
        <w:tc>
          <w:tcPr>
            <w:tcW w:w="2410" w:type="dxa"/>
            <w:vMerge/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Клетка: строение и функции клеток.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Плазматическая мембрана, органоиды (митохондрии, эндоплазматическая сеть, лизосомы, аппарат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клеточный центр), специализированные органоиды (миофибриллы, нейрофибриллы, жгутики, реснички, ворсинки), включения (трофические, пигментные, экскреторные), ядро.</w:t>
            </w:r>
            <w:proofErr w:type="gramEnd"/>
          </w:p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 состав клетк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(вода, кислоты, основания, соли) и органические и вещества (белки, жиры, углеводы, нуклеиновые кислоты, АТФ), их функции. Строение и свойства ДНК, виды РНК. Обмен веществ и энергии в клетке. Жизненный цикл клетки.</w:t>
            </w:r>
          </w:p>
        </w:tc>
        <w:tc>
          <w:tcPr>
            <w:tcW w:w="1838" w:type="dxa"/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5B" w:rsidRPr="002B7E25" w:rsidTr="002B7E25">
        <w:trPr>
          <w:trHeight w:val="300"/>
        </w:trPr>
        <w:tc>
          <w:tcPr>
            <w:tcW w:w="2410" w:type="dxa"/>
            <w:vMerge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38" w:type="dxa"/>
            <w:shd w:val="clear" w:color="auto" w:fill="FFFFFF"/>
          </w:tcPr>
          <w:p w:rsidR="0010285B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5B" w:rsidRPr="002B7E25" w:rsidTr="002B7E25">
        <w:trPr>
          <w:trHeight w:val="424"/>
        </w:trPr>
        <w:tc>
          <w:tcPr>
            <w:tcW w:w="2410" w:type="dxa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10285B" w:rsidRPr="002B7E25" w:rsidRDefault="0010285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и свойства клетки, функции ядра, цитоплазмы (органелл),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цитолеммы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10285B" w:rsidRPr="002B7E25" w:rsidRDefault="0010285B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282"/>
        </w:trPr>
        <w:tc>
          <w:tcPr>
            <w:tcW w:w="2410" w:type="dxa"/>
            <w:vMerge w:val="restart"/>
            <w:shd w:val="clear" w:color="auto" w:fill="FFFFFF"/>
          </w:tcPr>
          <w:p w:rsidR="006C3A65" w:rsidRPr="002B7E25" w:rsidRDefault="006C3A65" w:rsidP="0010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91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38" w:type="dxa"/>
            <w:shd w:val="clear" w:color="auto" w:fill="FFFFFF"/>
          </w:tcPr>
          <w:p w:rsidR="006C3A65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140"/>
        </w:trPr>
        <w:tc>
          <w:tcPr>
            <w:tcW w:w="2410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8" w:type="dxa"/>
            <w:shd w:val="clear" w:color="auto" w:fill="FFFFFF"/>
          </w:tcPr>
          <w:p w:rsidR="006C3A65" w:rsidRPr="00887211" w:rsidRDefault="006C3A6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2B7E25">
        <w:trPr>
          <w:trHeight w:val="327"/>
        </w:trPr>
        <w:tc>
          <w:tcPr>
            <w:tcW w:w="2410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словаря терминов </w:t>
            </w:r>
          </w:p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основных структур клетки</w:t>
            </w:r>
          </w:p>
        </w:tc>
        <w:tc>
          <w:tcPr>
            <w:tcW w:w="1838" w:type="dxa"/>
            <w:shd w:val="clear" w:color="auto" w:fill="FFFFFF"/>
          </w:tcPr>
          <w:p w:rsidR="006C3A65" w:rsidRPr="002B7E25" w:rsidRDefault="006C3A65" w:rsidP="0010285B">
            <w:pPr>
              <w:tabs>
                <w:tab w:val="left" w:pos="420"/>
                <w:tab w:val="center" w:pos="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6C3A65" w:rsidRPr="002B7E25" w:rsidRDefault="006C3A6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5B" w:rsidRPr="002B7E25" w:rsidTr="002B7E25">
        <w:trPr>
          <w:trHeight w:val="405"/>
        </w:trPr>
        <w:tc>
          <w:tcPr>
            <w:tcW w:w="2410" w:type="dxa"/>
            <w:vMerge w:val="restart"/>
            <w:shd w:val="clear" w:color="auto" w:fill="FFFFFF"/>
          </w:tcPr>
          <w:p w:rsidR="0010285B" w:rsidRPr="002B7E25" w:rsidRDefault="0010285B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="002B7E25"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Основы гистологии. </w:t>
            </w:r>
          </w:p>
        </w:tc>
        <w:tc>
          <w:tcPr>
            <w:tcW w:w="9604" w:type="dxa"/>
            <w:shd w:val="clear" w:color="auto" w:fill="FFFFFF"/>
          </w:tcPr>
          <w:p w:rsidR="0010285B" w:rsidRPr="002B7E25" w:rsidRDefault="00A77F9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8" w:type="dxa"/>
            <w:shd w:val="clear" w:color="auto" w:fill="FFFFFF"/>
          </w:tcPr>
          <w:p w:rsidR="0010285B" w:rsidRPr="002B7E25" w:rsidRDefault="00A77F91" w:rsidP="0010285B">
            <w:pPr>
              <w:tabs>
                <w:tab w:val="left" w:pos="420"/>
                <w:tab w:val="center" w:pos="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51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8" w:type="dxa"/>
            <w:shd w:val="clear" w:color="auto" w:fill="FFFFFF"/>
          </w:tcPr>
          <w:p w:rsidR="0010285B" w:rsidRPr="002B7E25" w:rsidRDefault="00A77F9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9E7" w:rsidRPr="002B7E25" w:rsidTr="002B7E25">
        <w:trPr>
          <w:trHeight w:val="176"/>
        </w:trPr>
        <w:tc>
          <w:tcPr>
            <w:tcW w:w="2410" w:type="dxa"/>
            <w:vMerge/>
            <w:tcBorders>
              <w:bottom w:val="nil"/>
            </w:tcBorders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nil"/>
            </w:tcBorders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Ткань - определение, классификация, функциональные различия.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FFFFFF"/>
          </w:tcPr>
          <w:p w:rsidR="00D919E7" w:rsidRPr="002B7E25" w:rsidRDefault="00D919E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nil"/>
            </w:tcBorders>
            <w:shd w:val="clear" w:color="auto" w:fill="FFFFFF"/>
          </w:tcPr>
          <w:p w:rsidR="00D919E7" w:rsidRPr="002B7E25" w:rsidRDefault="00D919E7" w:rsidP="00A7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125"/>
        <w:tblW w:w="15417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9573"/>
        <w:gridCol w:w="1841"/>
        <w:gridCol w:w="1547"/>
      </w:tblGrid>
      <w:tr w:rsidR="00D919E7" w:rsidRPr="002B7E25" w:rsidTr="00486F58">
        <w:trPr>
          <w:trHeight w:val="1666"/>
        </w:trPr>
        <w:tc>
          <w:tcPr>
            <w:tcW w:w="2456" w:type="dxa"/>
            <w:vMerge w:val="restart"/>
            <w:tcBorders>
              <w:top w:val="nil"/>
            </w:tcBorders>
            <w:shd w:val="clear" w:color="auto" w:fill="FFFFFF"/>
          </w:tcPr>
          <w:p w:rsidR="00D919E7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Классификация тканей. Эпителиальная ткань. Соединительная ткань.</w:t>
            </w:r>
          </w:p>
        </w:tc>
        <w:tc>
          <w:tcPr>
            <w:tcW w:w="9573" w:type="dxa"/>
            <w:tcBorders>
              <w:top w:val="nil"/>
            </w:tcBorders>
            <w:shd w:val="clear" w:color="auto" w:fill="FFFFFF"/>
          </w:tcPr>
          <w:p w:rsidR="00D919E7" w:rsidRPr="002B7E25" w:rsidRDefault="00D919E7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Эпителиальная ткань - расположение в организме, виды, функции строение. Классификация покровного эпителия -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однослойный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многослойный, переходный.</w:t>
            </w:r>
          </w:p>
          <w:p w:rsidR="00D919E7" w:rsidRPr="002B7E25" w:rsidRDefault="00D919E7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Соединительная ткань - расположение в организме, функции, классификация.</w:t>
            </w:r>
          </w:p>
          <w:p w:rsidR="00D919E7" w:rsidRPr="002B7E25" w:rsidRDefault="00D919E7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соединительной ткани.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Функции клеток соединительной ткани (фибробластов, макрофагов,</w:t>
            </w:r>
            <w:r w:rsid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тканевых базофилов, тучных клеток, плазматических клеток,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липоцитов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 ретикулярных клеток,</w:t>
            </w:r>
            <w:r w:rsid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адвентициапьных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клеток, пигментных клеток).</w:t>
            </w:r>
            <w:proofErr w:type="gramEnd"/>
          </w:p>
          <w:p w:rsidR="00D919E7" w:rsidRPr="002B7E25" w:rsidRDefault="00D919E7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Хрящевая ткань - строение, виды, расположение в организме.</w:t>
            </w:r>
          </w:p>
          <w:p w:rsidR="00D919E7" w:rsidRPr="002B7E25" w:rsidRDefault="00D919E7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Костная ткань, расположение, строение, функции.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FFFFFF"/>
          </w:tcPr>
          <w:p w:rsidR="00D919E7" w:rsidRPr="002B7E25" w:rsidRDefault="00D919E7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  <w:shd w:val="clear" w:color="auto" w:fill="FFFFFF"/>
          </w:tcPr>
          <w:p w:rsidR="00D919E7" w:rsidRPr="002B7E25" w:rsidRDefault="00D919E7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486F58">
        <w:trPr>
          <w:trHeight w:val="320"/>
        </w:trPr>
        <w:tc>
          <w:tcPr>
            <w:tcW w:w="2456" w:type="dxa"/>
            <w:vMerge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1" w:type="dxa"/>
            <w:shd w:val="clear" w:color="auto" w:fill="FFFFFF"/>
          </w:tcPr>
          <w:p w:rsidR="006C3A65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486F58">
        <w:trPr>
          <w:trHeight w:val="619"/>
        </w:trPr>
        <w:tc>
          <w:tcPr>
            <w:tcW w:w="2456" w:type="dxa"/>
            <w:vMerge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эпителиальной  и соединительной ткани</w:t>
            </w:r>
          </w:p>
        </w:tc>
        <w:tc>
          <w:tcPr>
            <w:tcW w:w="1841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486F58">
        <w:trPr>
          <w:trHeight w:val="348"/>
        </w:trPr>
        <w:tc>
          <w:tcPr>
            <w:tcW w:w="2456" w:type="dxa"/>
            <w:vMerge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1" w:type="dxa"/>
            <w:shd w:val="clear" w:color="auto" w:fill="FFFFFF"/>
          </w:tcPr>
          <w:p w:rsidR="006C3A65" w:rsidRPr="002B7E25" w:rsidRDefault="006447E6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486F58">
        <w:trPr>
          <w:trHeight w:val="240"/>
        </w:trPr>
        <w:tc>
          <w:tcPr>
            <w:tcW w:w="2456" w:type="dxa"/>
            <w:vMerge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486F58">
        <w:trPr>
          <w:trHeight w:val="435"/>
        </w:trPr>
        <w:tc>
          <w:tcPr>
            <w:tcW w:w="2456" w:type="dxa"/>
            <w:vMerge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схем и разновидностей тканей </w:t>
            </w:r>
          </w:p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таблицы тканей. </w:t>
            </w:r>
          </w:p>
        </w:tc>
        <w:tc>
          <w:tcPr>
            <w:tcW w:w="1841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3A65" w:rsidRPr="002B7E25" w:rsidRDefault="006C3A6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3A" w:rsidRPr="002B7E25" w:rsidTr="00486F58">
        <w:trPr>
          <w:trHeight w:val="413"/>
        </w:trPr>
        <w:tc>
          <w:tcPr>
            <w:tcW w:w="2456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 </w:t>
            </w:r>
          </w:p>
        </w:tc>
        <w:tc>
          <w:tcPr>
            <w:tcW w:w="9573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shd w:val="clear" w:color="auto" w:fill="FFFFFF"/>
          </w:tcPr>
          <w:p w:rsidR="00EA113A" w:rsidRPr="002B7E25" w:rsidRDefault="00FB70A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25" w:rsidRPr="002B7E25" w:rsidTr="00486F58">
        <w:trPr>
          <w:trHeight w:val="1872"/>
        </w:trPr>
        <w:tc>
          <w:tcPr>
            <w:tcW w:w="2456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Мышечная ткань. Нервная ткань</w:t>
            </w:r>
          </w:p>
        </w:tc>
        <w:tc>
          <w:tcPr>
            <w:tcW w:w="9573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ткань - сократимость, функции, виды - гладкая, исчерченная скелетная и сердечная. Гладкая мышечная ткань - расположение, функции, структурно-функциональная единица. Исчерченная скелетная мышечная ткань, функциональные особенности. Сердечная мышечная ткань,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кардиомиоцит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функциональные особенности.</w:t>
            </w:r>
          </w:p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Нервная ткань - расположение, строение. Строение нейрона. Виды нейронов - униполярные, биполярные,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мультиполярные</w:t>
            </w:r>
            <w:proofErr w:type="spellEnd"/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псевдоуниполярные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центральные, периферические, чувствительные,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эффекторные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двигательные соматические и вегетативные, секреторные, промежуточные. Нервное волокно, строение, виды. Нервные окончания: рецепторы, эффекторы Определение органа. Системы органов</w:t>
            </w:r>
          </w:p>
        </w:tc>
        <w:tc>
          <w:tcPr>
            <w:tcW w:w="1841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65" w:rsidRPr="002B7E25" w:rsidTr="00486F58">
        <w:trPr>
          <w:trHeight w:val="470"/>
        </w:trPr>
        <w:tc>
          <w:tcPr>
            <w:tcW w:w="2456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1" w:type="dxa"/>
            <w:shd w:val="clear" w:color="auto" w:fill="FFFFFF"/>
          </w:tcPr>
          <w:p w:rsidR="006C3A65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FFFFFF"/>
          </w:tcPr>
          <w:p w:rsidR="006C3A65" w:rsidRPr="002B7E25" w:rsidRDefault="006C3A6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25" w:rsidRPr="002B7E25" w:rsidTr="00486F58">
        <w:trPr>
          <w:trHeight w:val="461"/>
        </w:trPr>
        <w:tc>
          <w:tcPr>
            <w:tcW w:w="2456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Определение разновидностей тканей</w:t>
            </w:r>
            <w:r w:rsidR="00CF29BD">
              <w:rPr>
                <w:rFonts w:ascii="Times New Roman" w:hAnsi="Times New Roman" w:cs="Times New Roman"/>
                <w:sz w:val="24"/>
                <w:szCs w:val="24"/>
              </w:rPr>
              <w:t xml:space="preserve"> на макро- и микропрепаратах</w:t>
            </w:r>
          </w:p>
        </w:tc>
        <w:tc>
          <w:tcPr>
            <w:tcW w:w="1841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25" w:rsidRPr="002B7E25" w:rsidTr="00486F58">
        <w:trPr>
          <w:trHeight w:val="488"/>
        </w:trPr>
        <w:tc>
          <w:tcPr>
            <w:tcW w:w="2456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1" w:type="dxa"/>
            <w:shd w:val="clear" w:color="auto" w:fill="FFFFFF"/>
          </w:tcPr>
          <w:p w:rsidR="002B7E25" w:rsidRPr="002B7E25" w:rsidRDefault="006447E6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vMerge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25" w:rsidRPr="002B7E25" w:rsidTr="00486F58">
        <w:trPr>
          <w:trHeight w:val="185"/>
        </w:trPr>
        <w:tc>
          <w:tcPr>
            <w:tcW w:w="2456" w:type="dxa"/>
            <w:vMerge w:val="restart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25" w:rsidRPr="002B7E25" w:rsidTr="00486F58">
        <w:trPr>
          <w:trHeight w:val="720"/>
        </w:trPr>
        <w:tc>
          <w:tcPr>
            <w:tcW w:w="2456" w:type="dxa"/>
            <w:vMerge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словаря терминов. </w:t>
            </w:r>
          </w:p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основных структур клетки. </w:t>
            </w:r>
          </w:p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«Системы органов»</w:t>
            </w:r>
          </w:p>
        </w:tc>
        <w:tc>
          <w:tcPr>
            <w:tcW w:w="1841" w:type="dxa"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2B7E25" w:rsidRPr="002B7E25" w:rsidRDefault="002B7E25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3A" w:rsidRPr="002B7E25" w:rsidTr="00486F58">
        <w:trPr>
          <w:trHeight w:val="1363"/>
        </w:trPr>
        <w:tc>
          <w:tcPr>
            <w:tcW w:w="2456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анатомии и физиологии опорно - двигательного аппарата</w:t>
            </w:r>
          </w:p>
        </w:tc>
        <w:tc>
          <w:tcPr>
            <w:tcW w:w="9573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</w:tcPr>
          <w:p w:rsidR="00EA113A" w:rsidRPr="002B7E25" w:rsidRDefault="00AF7C18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7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3A" w:rsidRPr="002B7E25" w:rsidTr="00486F58">
        <w:trPr>
          <w:trHeight w:val="211"/>
        </w:trPr>
        <w:tc>
          <w:tcPr>
            <w:tcW w:w="2456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</w:tc>
        <w:tc>
          <w:tcPr>
            <w:tcW w:w="9573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EA113A" w:rsidRPr="002B7E25" w:rsidRDefault="00EA113A" w:rsidP="002B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9B9" w:rsidRPr="002B7E25" w:rsidTr="00486F58">
        <w:trPr>
          <w:trHeight w:val="983"/>
        </w:trPr>
        <w:tc>
          <w:tcPr>
            <w:tcW w:w="2456" w:type="dxa"/>
            <w:vMerge w:val="restart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характеристика аппарата движения</w:t>
            </w:r>
          </w:p>
        </w:tc>
        <w:tc>
          <w:tcPr>
            <w:tcW w:w="9573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Понятие «опорно-двигательный аппарат».</w:t>
            </w:r>
          </w:p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Скелет - понятие, функции. Кость как орган, химический состав. Виды костей, строение. Надкостница. Соединения костей.</w:t>
            </w:r>
          </w:p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Строение сустава. Вспомогательный аппарат суставов. Классификация суставов. Виды движений в суставах.</w:t>
            </w:r>
          </w:p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Саркомер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механизм скольжения миофибрилл, сокращение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саркомера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мышечного волокна, мышцы. Расположение, значение скелетных мышц. Мышечные группы. Мышца как орган. Строение и работа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мноневралыюго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синапса. Виды мышц.</w:t>
            </w:r>
          </w:p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аппарат мышц: фасции, фиброзные и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ностно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-фиброзные каналы. Синовиальные сумки, костные и фиброзные блоки,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сесамовидные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кости. Основные физиологические свойства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возбудимость, возбуждение,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рефракте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рность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лабильность, сократимость. Изотонический и изометрический режимы сокращения. Виды мышечного сокращения: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зубчатый тетанус, гладкий тетанус. Контрактура. Работа мышц. Образование АТФ и тепла в мышцах. Утомление и отдых мышц. Значение физической тренировки мышц.</w:t>
            </w:r>
          </w:p>
        </w:tc>
        <w:tc>
          <w:tcPr>
            <w:tcW w:w="1841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486F58">
        <w:trPr>
          <w:trHeight w:val="416"/>
        </w:trPr>
        <w:tc>
          <w:tcPr>
            <w:tcW w:w="2456" w:type="dxa"/>
            <w:vMerge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b/>
                <w:sz w:val="24"/>
                <w:szCs w:val="24"/>
              </w:rPr>
              <w:t>Лабораторные работы</w:t>
            </w:r>
            <w:r w:rsidR="009174C9">
              <w:rPr>
                <w:rStyle w:val="26"/>
                <w:rFonts w:eastAsiaTheme="minorHAnsi"/>
                <w:b/>
                <w:sz w:val="24"/>
                <w:szCs w:val="24"/>
              </w:rPr>
              <w:t xml:space="preserve"> 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1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486F58">
        <w:trPr>
          <w:trHeight w:val="416"/>
        </w:trPr>
        <w:tc>
          <w:tcPr>
            <w:tcW w:w="2456" w:type="dxa"/>
            <w:vMerge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Style w:val="26"/>
                <w:rFonts w:eastAsiaTheme="minorHAnsi"/>
                <w:b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486F58">
        <w:trPr>
          <w:trHeight w:val="592"/>
        </w:trPr>
        <w:tc>
          <w:tcPr>
            <w:tcW w:w="2456" w:type="dxa"/>
            <w:vMerge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Style w:val="26"/>
                <w:rFonts w:eastAsiaTheme="minorHAnsi"/>
                <w:b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b/>
                <w:sz w:val="24"/>
                <w:szCs w:val="24"/>
              </w:rPr>
              <w:t>Контрольные работы</w:t>
            </w:r>
            <w:r w:rsidR="009174C9">
              <w:rPr>
                <w:rStyle w:val="26"/>
                <w:rFonts w:eastAsiaTheme="minorHAnsi"/>
                <w:b/>
                <w:sz w:val="24"/>
                <w:szCs w:val="24"/>
              </w:rPr>
              <w:t xml:space="preserve"> 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1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486F58">
        <w:trPr>
          <w:trHeight w:val="416"/>
        </w:trPr>
        <w:tc>
          <w:tcPr>
            <w:tcW w:w="2456" w:type="dxa"/>
            <w:vMerge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Style w:val="26"/>
                <w:rFonts w:eastAsiaTheme="minorHAnsi"/>
                <w:b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Style w:val="26"/>
                <w:rFonts w:eastAsia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</w:t>
            </w:r>
          </w:p>
        </w:tc>
        <w:tc>
          <w:tcPr>
            <w:tcW w:w="1547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9B9" w:rsidRPr="002B7E25" w:rsidTr="00486F58">
        <w:trPr>
          <w:trHeight w:val="1365"/>
        </w:trPr>
        <w:tc>
          <w:tcPr>
            <w:tcW w:w="24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Style w:val="26"/>
                <w:rFonts w:eastAsiaTheme="minorHAnsi"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sz w:val="24"/>
                <w:szCs w:val="24"/>
              </w:rPr>
              <w:t>Зарисовка скелета человека.</w:t>
            </w:r>
          </w:p>
          <w:p w:rsidR="00AC19B9" w:rsidRPr="002B7E25" w:rsidRDefault="00AC19B9" w:rsidP="002B7E25">
            <w:pPr>
              <w:spacing w:after="0" w:line="240" w:lineRule="auto"/>
              <w:rPr>
                <w:rStyle w:val="26"/>
                <w:rFonts w:eastAsiaTheme="minorHAnsi"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sz w:val="24"/>
                <w:szCs w:val="24"/>
              </w:rPr>
              <w:t>Составление таблицы видов движений в суставах.</w:t>
            </w:r>
          </w:p>
          <w:p w:rsidR="00AC19B9" w:rsidRPr="002B7E25" w:rsidRDefault="00AC19B9" w:rsidP="002B7E25">
            <w:pPr>
              <w:spacing w:after="0" w:line="240" w:lineRule="auto"/>
              <w:rPr>
                <w:rStyle w:val="26"/>
                <w:rFonts w:eastAsiaTheme="minorHAnsi"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sz w:val="24"/>
                <w:szCs w:val="24"/>
              </w:rPr>
              <w:t>Прохождение тестирования по теме.</w:t>
            </w:r>
          </w:p>
          <w:p w:rsidR="00AC19B9" w:rsidRPr="002B7E25" w:rsidRDefault="00AC19B9" w:rsidP="002B7E25">
            <w:pPr>
              <w:spacing w:after="0" w:line="240" w:lineRule="auto"/>
              <w:rPr>
                <w:rStyle w:val="26"/>
                <w:rFonts w:eastAsiaTheme="minorHAnsi"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sz w:val="24"/>
                <w:szCs w:val="24"/>
              </w:rPr>
              <w:t>Решение ситуационных задач.</w:t>
            </w:r>
          </w:p>
          <w:p w:rsidR="00AC19B9" w:rsidRPr="002B7E25" w:rsidRDefault="00AC19B9" w:rsidP="002B7E25">
            <w:pPr>
              <w:spacing w:after="0" w:line="240" w:lineRule="auto"/>
              <w:rPr>
                <w:rStyle w:val="26"/>
                <w:rFonts w:eastAsiaTheme="minorHAnsi"/>
                <w:sz w:val="24"/>
                <w:szCs w:val="24"/>
              </w:rPr>
            </w:pPr>
            <w:r w:rsidRPr="002B7E25">
              <w:rPr>
                <w:rStyle w:val="26"/>
                <w:rFonts w:eastAsiaTheme="minorHAnsi"/>
                <w:sz w:val="24"/>
                <w:szCs w:val="24"/>
              </w:rPr>
              <w:t>Составление словаря терминов и понятий.</w:t>
            </w:r>
          </w:p>
        </w:tc>
        <w:tc>
          <w:tcPr>
            <w:tcW w:w="1841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50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FFFFFF"/>
          </w:tcPr>
          <w:p w:rsidR="00AC19B9" w:rsidRPr="002B7E25" w:rsidRDefault="00AC19B9" w:rsidP="002B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54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156"/>
        <w:gridCol w:w="145"/>
        <w:gridCol w:w="9498"/>
        <w:gridCol w:w="1843"/>
        <w:gridCol w:w="1559"/>
      </w:tblGrid>
      <w:tr w:rsidR="00AC19B9" w:rsidRPr="002B7E25" w:rsidTr="006447E6">
        <w:trPr>
          <w:trHeight w:val="408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Кости, их соединения и мышцы головы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AC19B9" w:rsidRPr="002B7E25" w:rsidTr="006447E6">
        <w:trPr>
          <w:trHeight w:val="1651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Череп в целом - свод, основание, черепные ямки, глазница, полость носа, полость рта. Возрастные особенности черепа. Строение родничков черепа новорожденного, сроки закрытия родничков. Мозговой и лицевой отделы черепа. Соединение костей. Височно-нижнечелюстной сустав, движения в нем. Мышцы головы, расположение и функции. Фасции головы. Топографические образования головы. 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344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326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8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препаратов костей черепа и мышц головы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8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24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66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родничков черепа новорожденного 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соединения костей черепа </w:t>
            </w:r>
          </w:p>
          <w:p w:rsidR="00AC19B9" w:rsidRPr="002B7E25" w:rsidRDefault="00AC19B9" w:rsidP="00EA113A">
            <w:pPr>
              <w:spacing w:after="0" w:line="240" w:lineRule="auto"/>
              <w:rPr>
                <w:rStyle w:val="afc"/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Работа с макропрепаратами</w:t>
            </w:r>
          </w:p>
        </w:tc>
        <w:tc>
          <w:tcPr>
            <w:tcW w:w="1843" w:type="dxa"/>
            <w:shd w:val="clear" w:color="auto" w:fill="FFFFFF"/>
          </w:tcPr>
          <w:p w:rsidR="00AC19B9" w:rsidRPr="00E54140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13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Морфофункциональная характеристика скелета и аппарата движения туловища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AC19B9" w:rsidRPr="002B7E25" w:rsidTr="006447E6">
        <w:trPr>
          <w:trHeight w:val="168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Скелет туловища, структуры его составляющие. Позвоночный столб, отделы. Строение позвонков, крестца, копчика. Соединения позвоночного столба.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Грудная клетка, грудная полость, апертуры, реберные дуги,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подгрудинный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угол. Формы грудной клетки Строение грудины. Ребра: истинные, ложные, колеблющиеся. Соединение ребер с позвоночником. Группы мышц шеи. Фасции шеи. Топографические образования шеи.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Мышцы спины. Мышцы груди. Мышцы живота - расположение, функции. Влагалище прямой мышцы живота. Топографические образования туловища.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4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55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препаратов костей туловища и мышц туловища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55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91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74C9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19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1042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соединений костей туловища 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топографических образований шеи 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макропрепаратами 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мышц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F8" w:rsidRPr="002B7E25" w:rsidTr="006447E6">
        <w:trPr>
          <w:trHeight w:val="415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C74BF8" w:rsidRPr="002B7E25" w:rsidRDefault="00C74BF8" w:rsidP="00C7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Theme="minorHAnsi"/>
                <w:sz w:val="24"/>
                <w:szCs w:val="24"/>
              </w:rPr>
              <w:t xml:space="preserve">Тема 3.4. </w:t>
            </w:r>
            <w:r w:rsidRPr="00C74BF8">
              <w:rPr>
                <w:rFonts w:ascii="Times New Roman" w:hAnsi="Times New Roman" w:cs="Times New Roman"/>
                <w:sz w:val="23"/>
                <w:szCs w:val="23"/>
              </w:rPr>
              <w:t>Морфофункциональная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скелета и аппарата движения верхних конечностей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BF8" w:rsidRPr="002B7E25" w:rsidTr="006447E6">
        <w:trPr>
          <w:trHeight w:val="1872"/>
        </w:trPr>
        <w:tc>
          <w:tcPr>
            <w:tcW w:w="2406" w:type="dxa"/>
            <w:gridSpan w:val="2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Скелет верхней конечности, отделы. Скелет плечевого пояса - кости его образующие. Строение лопатки и ключицы. Строение и соединения костей свободной верхней конечности. Движения в суставах верхней конечности (плечевой, локтевой,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лучезапястный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суставы кисти). Типичные места переломов конечностей.</w:t>
            </w:r>
          </w:p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Мышцы верхней конечности: мышцы плечевого пояса, передняя и задняя группы мышц плеча, мышцы предплечья: передняя группа - поверхностные и глубокие, задняя группа - поверхностные и глубокие. Мышцы кисти, расположение, функции.</w:t>
            </w:r>
          </w:p>
          <w:p w:rsidR="00C74BF8" w:rsidRPr="002B7E25" w:rsidRDefault="00C74BF8" w:rsidP="00EA113A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Топографические образования верхней конечности: подмышечная впадина, локтевая ямка, области.</w:t>
            </w:r>
          </w:p>
        </w:tc>
        <w:tc>
          <w:tcPr>
            <w:tcW w:w="1843" w:type="dxa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F8" w:rsidRPr="002B7E25" w:rsidTr="006447E6">
        <w:trPr>
          <w:trHeight w:val="385"/>
        </w:trPr>
        <w:tc>
          <w:tcPr>
            <w:tcW w:w="2406" w:type="dxa"/>
            <w:gridSpan w:val="2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C74BF8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F8" w:rsidRPr="002B7E25" w:rsidTr="006447E6">
        <w:trPr>
          <w:trHeight w:val="689"/>
        </w:trPr>
        <w:tc>
          <w:tcPr>
            <w:tcW w:w="2406" w:type="dxa"/>
            <w:gridSpan w:val="2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C74BF8" w:rsidRPr="002B7E25" w:rsidRDefault="00C74BF8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препаратов костей верхних конечностей.</w:t>
            </w:r>
          </w:p>
        </w:tc>
        <w:tc>
          <w:tcPr>
            <w:tcW w:w="1843" w:type="dxa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4BF8" w:rsidRPr="002B7E25" w:rsidRDefault="00C74BF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8" w:rsidRPr="002B7E25" w:rsidRDefault="00C74BF8" w:rsidP="0043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F8" w:rsidRPr="002B7E25" w:rsidTr="006447E6">
        <w:trPr>
          <w:trHeight w:val="231"/>
        </w:trPr>
        <w:tc>
          <w:tcPr>
            <w:tcW w:w="2406" w:type="dxa"/>
            <w:gridSpan w:val="2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Контрольные работы 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C74BF8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F8" w:rsidRPr="002B7E25" w:rsidTr="006447E6">
        <w:trPr>
          <w:trHeight w:val="180"/>
        </w:trPr>
        <w:tc>
          <w:tcPr>
            <w:tcW w:w="2406" w:type="dxa"/>
            <w:gridSpan w:val="2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F8" w:rsidRPr="002B7E25" w:rsidTr="006447E6">
        <w:trPr>
          <w:trHeight w:val="1185"/>
        </w:trPr>
        <w:tc>
          <w:tcPr>
            <w:tcW w:w="2406" w:type="dxa"/>
            <w:gridSpan w:val="2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описания суставов верхних конечностей </w:t>
            </w:r>
          </w:p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Схематическое изображение мест переломов конечностей </w:t>
            </w:r>
          </w:p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связочного аппарата соединений костей конечностей </w:t>
            </w:r>
          </w:p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мышц конечностей синергистов и антагонистов</w:t>
            </w:r>
          </w:p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Работа с макропрепаратами</w:t>
            </w:r>
          </w:p>
        </w:tc>
        <w:tc>
          <w:tcPr>
            <w:tcW w:w="1843" w:type="dxa"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8" w:rsidRPr="002B7E25" w:rsidRDefault="00C74BF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FFFFFF"/>
          </w:tcPr>
          <w:p w:rsidR="00C74BF8" w:rsidRPr="002B7E25" w:rsidRDefault="00C74BF8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03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характеристика скелета и аппарата движения нижних конечностей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416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Скелет нижней конечности - отделы. Скелет тазового пояса. Большой и малый таз - кости их образующие. Половые различия таза, размеры женского таза. Скелет свободной нижней конечности - кости его образующие, их строение, соединения. Стопа как целое - своды стопы (продольные - опорный и рессорный, поперечный).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Движения в суставах свободной нижней конечности (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тазобедренный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коленный, голеностопный, большеберцово-малоберцовые, голеностопный, плюсне-предплюсневые,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плюснс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-фаланговые, межфаланговые). Типичные места переломов конечностей. Мышцы нижней конечности.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Мышцы таза: передняя группа, задняя группа, функции.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Мышцы бедра: передняя (сгибатели), задняя группа (разгибатели), расположение, функции. Мышцы голени: передняя, задняя, латеральная группы, функции.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Мышцы стопы (мышцы большого пальца, мышцы мизинца, средняя группа мышц), расположение, функции. Топографические образования нижней конечности - области, сосудистая и мышечная лакуны, подколенная ямка, строение пахового канала, формирование бедренного канала.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267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24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препаратов костей нижних конечностей.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2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F" w:rsidRPr="002B7E25" w:rsidTr="006447E6">
        <w:trPr>
          <w:trHeight w:val="210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F" w:rsidRPr="002B7E25" w:rsidTr="006447E6">
        <w:trPr>
          <w:trHeight w:val="1200"/>
        </w:trPr>
        <w:tc>
          <w:tcPr>
            <w:tcW w:w="2406" w:type="dxa"/>
            <w:gridSpan w:val="2"/>
            <w:vMerge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описания суставов нижних конечностей </w:t>
            </w:r>
          </w:p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Схематическое изображение мест переломов конечностей </w:t>
            </w:r>
          </w:p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связочного аппарата соединений костей конечностей </w:t>
            </w:r>
          </w:p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мышц конечностей синергистов и антагонистов</w:t>
            </w:r>
          </w:p>
          <w:p w:rsidR="00EE17CF" w:rsidRPr="002B7E25" w:rsidRDefault="00EE17CF" w:rsidP="00EA113A">
            <w:pPr>
              <w:spacing w:after="0" w:line="240" w:lineRule="auto"/>
              <w:rPr>
                <w:rStyle w:val="afc"/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Работа с макропрепаратами</w:t>
            </w:r>
          </w:p>
        </w:tc>
        <w:tc>
          <w:tcPr>
            <w:tcW w:w="1843" w:type="dxa"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CF" w:rsidRPr="002B7E25" w:rsidRDefault="00EE17C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CF" w:rsidRPr="002B7E25" w:rsidRDefault="00EE17CF" w:rsidP="00404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E17CF" w:rsidRPr="002B7E25" w:rsidRDefault="00EE17C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EE17CF" w:rsidRPr="002B7E25" w:rsidRDefault="00EE17C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CF" w:rsidRPr="002B7E25" w:rsidTr="006447E6">
        <w:trPr>
          <w:trHeight w:val="630"/>
        </w:trPr>
        <w:tc>
          <w:tcPr>
            <w:tcW w:w="2406" w:type="dxa"/>
            <w:gridSpan w:val="2"/>
            <w:vMerge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по конкретной теме по заданию преподавателя                                                 </w:t>
            </w:r>
          </w:p>
          <w:p w:rsidR="00EE17CF" w:rsidRPr="002B7E25" w:rsidRDefault="00EE17CF" w:rsidP="00C7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843" w:type="dxa"/>
            <w:shd w:val="clear" w:color="auto" w:fill="FFFFFF"/>
          </w:tcPr>
          <w:p w:rsidR="00EE17CF" w:rsidRPr="002B7E25" w:rsidRDefault="00EE17CF" w:rsidP="00C7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  <w:shd w:val="clear" w:color="auto" w:fill="FFFFFF"/>
          </w:tcPr>
          <w:p w:rsidR="00EE17CF" w:rsidRPr="002B7E25" w:rsidRDefault="00EE17C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76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="Calibri"/>
                <w:sz w:val="24"/>
                <w:szCs w:val="24"/>
              </w:rPr>
              <w:t xml:space="preserve">Тема 3.6.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двигательных функций методом активных и пассивных движений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9B9" w:rsidRPr="002B7E25" w:rsidTr="006447E6">
        <w:trPr>
          <w:trHeight w:val="100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физиологические свойства мышц - возбудимость, возбуждение,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рефрактерность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лабильность, сократимость. Изотонический и изометрический режимы сокращения. Виды мышечного сокращения: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зубчатый тетанус, гладкий тетанус. Контрактура. Работа мышц. Образование АТФ и тепла в мышцах. Утомление и отдых мышц. Значение физической тренировки мышц.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39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65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Исследование двигательных функций методом активных и пассивных движений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324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324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2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видов мышечного сокращения (одиночного, зубчатого и гладкого тетануса).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по теме.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22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конкретной теме по заданию преподавателя.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24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конкретной теме по заданию преподавателя.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1335"/>
        </w:trPr>
        <w:tc>
          <w:tcPr>
            <w:tcW w:w="2406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анатомии и физиологии сердечно</w:t>
            </w: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сосудистой системы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A113A" w:rsidRPr="002B7E25" w:rsidRDefault="00DE415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19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="Calibri"/>
                <w:sz w:val="24"/>
                <w:szCs w:val="24"/>
              </w:rPr>
              <w:t xml:space="preserve">Тема 4.1.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Анатомия и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физиология сердца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9B9" w:rsidRPr="002B7E25" w:rsidTr="006447E6">
        <w:trPr>
          <w:trHeight w:val="2304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Сердце - расположение, внешнее строение, анатомическая ось, проекция на поверхность грудной клетки, камеры сердца, отверстия и клапаны сердца. Строение стенки сердца - эндокард, миокард, эпикард, расположение, физиологические свойства. Строение перикарда. Сосуды и нервы сердца.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Проводящая система сердца, ее структура и функциональная характеристика. Электрические явления в сердце, их регистрация. Электрокардиограмма - зубцы, интервалы. Сердечный цикл, его фазы, продолжительность. Сердечный толчок, тоны сердца, факторы, обусловливающие звуковые явления в сердце. Перкуссия и аускультация сердца.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деятельности сердца: местные механизмы (закон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Старлинга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Бейнбриджа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), центральные механизмы -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сердечно-сосудистый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продолговатого мозга.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572"/>
        </w:trPr>
        <w:tc>
          <w:tcPr>
            <w:tcW w:w="2406" w:type="dxa"/>
            <w:gridSpan w:val="2"/>
            <w:shd w:val="clear" w:color="auto" w:fill="FFFFFF"/>
          </w:tcPr>
          <w:p w:rsidR="008C692F" w:rsidRPr="002B7E25" w:rsidRDefault="008C692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8C692F" w:rsidRPr="002B7E25" w:rsidRDefault="008C692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8C692F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8C692F" w:rsidRPr="002B7E25" w:rsidRDefault="008C692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570"/>
        </w:trPr>
        <w:tc>
          <w:tcPr>
            <w:tcW w:w="2406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строения сердца.</w:t>
            </w:r>
          </w:p>
        </w:tc>
        <w:tc>
          <w:tcPr>
            <w:tcW w:w="1843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113A" w:rsidRPr="002B7E25" w:rsidRDefault="00EA113A" w:rsidP="00EA11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B7" w:rsidRPr="002B7E25" w:rsidTr="006447E6">
        <w:trPr>
          <w:trHeight w:val="570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0B44B7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B7" w:rsidRPr="002B7E25" w:rsidTr="006447E6">
        <w:trPr>
          <w:trHeight w:val="160"/>
        </w:trPr>
        <w:tc>
          <w:tcPr>
            <w:tcW w:w="2406" w:type="dxa"/>
            <w:gridSpan w:val="2"/>
            <w:vMerge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0B44B7" w:rsidRPr="002B7E25" w:rsidRDefault="000B44B7" w:rsidP="00EA113A">
            <w:pPr>
              <w:tabs>
                <w:tab w:val="left" w:pos="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0B44B7" w:rsidRPr="002B7E25" w:rsidRDefault="004560C2" w:rsidP="00EA11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4B7"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4C4F"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B7" w:rsidRPr="002B7E25" w:rsidTr="006447E6">
        <w:trPr>
          <w:trHeight w:val="285"/>
        </w:trPr>
        <w:tc>
          <w:tcPr>
            <w:tcW w:w="2406" w:type="dxa"/>
            <w:gridSpan w:val="2"/>
            <w:vMerge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0B44B7" w:rsidRPr="002B7E25" w:rsidRDefault="000B44B7" w:rsidP="00EA113A">
            <w:pPr>
              <w:tabs>
                <w:tab w:val="left" w:pos="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с использованием препаратов, муляжей, планшетов строения сердца.</w:t>
            </w:r>
          </w:p>
        </w:tc>
        <w:tc>
          <w:tcPr>
            <w:tcW w:w="1843" w:type="dxa"/>
            <w:shd w:val="clear" w:color="auto" w:fill="FFFFFF"/>
          </w:tcPr>
          <w:p w:rsidR="000B44B7" w:rsidRPr="002B7E25" w:rsidRDefault="004560C2" w:rsidP="00EA11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4B7"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1559" w:type="dxa"/>
            <w:vMerge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B7" w:rsidRPr="002B7E25" w:rsidTr="006447E6">
        <w:trPr>
          <w:trHeight w:val="660"/>
        </w:trPr>
        <w:tc>
          <w:tcPr>
            <w:tcW w:w="2406" w:type="dxa"/>
            <w:gridSpan w:val="2"/>
            <w:vMerge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0B44B7" w:rsidRPr="002B7E25" w:rsidRDefault="000B44B7" w:rsidP="00EA113A">
            <w:pPr>
              <w:tabs>
                <w:tab w:val="left" w:pos="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 Проводящая система сердца».</w:t>
            </w:r>
          </w:p>
          <w:p w:rsidR="000B44B7" w:rsidRPr="002B7E25" w:rsidRDefault="000B44B7" w:rsidP="00EA113A">
            <w:pPr>
              <w:tabs>
                <w:tab w:val="left" w:pos="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« Анатомия и физиология сердца».</w:t>
            </w:r>
          </w:p>
        </w:tc>
        <w:tc>
          <w:tcPr>
            <w:tcW w:w="1843" w:type="dxa"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2,5 </w:t>
            </w:r>
          </w:p>
          <w:p w:rsidR="000B44B7" w:rsidRPr="002B7E25" w:rsidRDefault="000B44B7" w:rsidP="00404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FFFFF"/>
          </w:tcPr>
          <w:p w:rsidR="000B44B7" w:rsidRPr="002B7E25" w:rsidRDefault="000B44B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115pt"/>
                <w:rFonts w:eastAsiaTheme="minorHAnsi"/>
                <w:sz w:val="24"/>
                <w:szCs w:val="24"/>
              </w:rPr>
              <w:t>Процесс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кровообращения. Сосуды малого и коронарного кругов кровообращения. Артерии и вены большого круга кровообращения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4709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малого круга кровообращения: легочный ствол, легочные артерии, долевые, сегментарные, дольковые артерии, капилляры,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венулы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дольковые, сегментарные, долевые вены, легочные вены.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Кровоснабжение легких - бронхиальные артерии.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Венечный круг кровообращения: коронарные артерии (левая и правая), вены сердца, венечный синус. Значение коронарного круга кровообращения. Кровообращение плода, особенности, связанные с периодом развития. Аорта, ее отделы, артерии от них отходящие. Плечеголовной ствол. Артерии шеи и головы, области кровоснабжения.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Артерии верхних конечностей: подмышечная, плечевая, локтевая, лучевая, ладонные дуги - расположение, области кровообращения.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Ветви грудной и брюшной части аорты, артерии таза. Артерии нижних конечностей - бедренная, подколенная глубокая артерия бедра, передняя и задняя большеберцовые артерии, малоберцовая артерия, тыльная артерия стопы, медиальная и латеральная подошвенные артерии. Артериальный пульс, его характеристики, определение.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процесса кровообращения - самочувствие, положение человека, цвет и тургор кожи, видимое состояние сосудов, пульс, артериальное давление, сердечный толчок,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фаницы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сердца, сердечные тоны, функциональные сердечно-сосудистые пробы, ЭКГ.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Временная остановка кровотечения.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Система верхней полой вены. Вены головы и шеи,</w:t>
            </w:r>
            <w:r w:rsidR="006447E6">
              <w:rPr>
                <w:rFonts w:ascii="Times New Roman" w:hAnsi="Times New Roman" w:cs="Times New Roman"/>
                <w:sz w:val="24"/>
                <w:szCs w:val="24"/>
              </w:rPr>
              <w:t xml:space="preserve"> вены верхней конечности. Вены гр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удной клетки. Система нижней полой вены.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Вены таза и нижних конечностей, вены живота. Система воротной вены печени. Кровоснабжение печени. Регуляция сосудистого  тонуса.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строения сосудов малого и большого, коронарного кругов кровообращения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Оценка адаптационных возможностей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при функциональных пробах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AC19B9" w:rsidRPr="002B7E25" w:rsidRDefault="00AC19B9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AC19B9" w:rsidRPr="002B7E25" w:rsidRDefault="00AC19B9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385pt"/>
                <w:rFonts w:eastAsiaTheme="minorHAnsi"/>
                <w:b w:val="0"/>
                <w:i w:val="0"/>
                <w:sz w:val="24"/>
                <w:szCs w:val="24"/>
              </w:rPr>
              <w:t>Составление словаря терминов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кровоснабжения головы, мозга, конечностей 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схем систем верхней и нижней полых вен, воротной вены печени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Схематическое изображение микроциркуляторного русла кровообращения,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транскапиллярного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157DDC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19B9" w:rsidRPr="002B7E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Style w:val="385pt"/>
                <w:rFonts w:eastAsiaTheme="minorHAnsi"/>
                <w:b w:val="0"/>
                <w:i w:val="0"/>
                <w:sz w:val="24"/>
                <w:szCs w:val="24"/>
              </w:rPr>
            </w:pPr>
            <w:r w:rsidRPr="002B7E25">
              <w:rPr>
                <w:rStyle w:val="385pt"/>
                <w:rFonts w:eastAsiaTheme="minorHAnsi"/>
                <w:b w:val="0"/>
                <w:i w:val="0"/>
                <w:sz w:val="24"/>
                <w:szCs w:val="24"/>
              </w:rPr>
              <w:t>Создание презентаций по конкретной теме по заданию преподавателя.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AC19B9" w:rsidRPr="002B7E25" w:rsidTr="006447E6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Style w:val="385pt"/>
                <w:rFonts w:eastAsiaTheme="minorHAnsi"/>
                <w:b w:val="0"/>
                <w:i w:val="0"/>
                <w:sz w:val="24"/>
                <w:szCs w:val="24"/>
              </w:rPr>
            </w:pPr>
            <w:r w:rsidRPr="002B7E25">
              <w:rPr>
                <w:rStyle w:val="385pt"/>
                <w:rFonts w:eastAsiaTheme="minorHAnsi"/>
                <w:b w:val="0"/>
                <w:i w:val="0"/>
                <w:sz w:val="24"/>
                <w:szCs w:val="24"/>
              </w:rPr>
              <w:t>Подготовка докладов по конкретной теме по заданию преподавателя.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157DDC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19B9" w:rsidRPr="002B7E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255033" w:rsidRPr="002B7E25" w:rsidTr="006447E6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85pt"/>
                <w:rFonts w:eastAsia="Consolas"/>
                <w:b/>
                <w:sz w:val="24"/>
                <w:szCs w:val="24"/>
              </w:rPr>
              <w:t>Тема 4.3.</w:t>
            </w:r>
            <w:r w:rsidRPr="002B7E25">
              <w:rPr>
                <w:rStyle w:val="285pt"/>
                <w:rFonts w:eastAsia="Consolas"/>
                <w:sz w:val="24"/>
                <w:szCs w:val="24"/>
              </w:rPr>
              <w:t xml:space="preserve">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Функциональная анатомия лимфатической системы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255033" w:rsidRPr="002B7E25" w:rsidRDefault="00255033" w:rsidP="00EA113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A33" w:rsidRPr="002B7E25" w:rsidTr="006447E6">
        <w:tblPrEx>
          <w:tblLook w:val="0000" w:firstRow="0" w:lastRow="0" w:firstColumn="0" w:lastColumn="0" w:noHBand="0" w:noVBand="0"/>
        </w:tblPrEx>
        <w:trPr>
          <w:trHeight w:val="1953"/>
        </w:trPr>
        <w:tc>
          <w:tcPr>
            <w:tcW w:w="2406" w:type="dxa"/>
            <w:gridSpan w:val="2"/>
            <w:vMerge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системы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. Лимфоидная ткань. Состав лимфы, ее образование, строение стенки лимфатических сосудов. Отличие строения лимфатического капилляра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кровеносного. Основные лимфатические сосуды, стволы и протоки. Причины движения лимфы по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лимфососудам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 Функции лимфатической системы. Строение и функции лимфоузла. Группы лимфоузлов. Строение и функции селезенки. Связь лимфатической системы с иммунной системой. Значение лимфатической системы для организма.</w:t>
            </w:r>
          </w:p>
        </w:tc>
        <w:tc>
          <w:tcPr>
            <w:tcW w:w="1843" w:type="dxa"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2A33" w:rsidRPr="002B7E25" w:rsidRDefault="00822A33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  <w:p w:rsidR="00822A33" w:rsidRPr="002B7E25" w:rsidRDefault="00822A33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255033" w:rsidRPr="002B7E25" w:rsidTr="006447E6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406" w:type="dxa"/>
            <w:gridSpan w:val="2"/>
            <w:vMerge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255033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255033" w:rsidRPr="002B7E25" w:rsidRDefault="00255033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255033" w:rsidRPr="002B7E25" w:rsidTr="006447E6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406" w:type="dxa"/>
            <w:gridSpan w:val="2"/>
            <w:vMerge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системы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</w:p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3" w:rsidRPr="002B7E25" w:rsidTr="006447E6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406" w:type="dxa"/>
            <w:gridSpan w:val="2"/>
            <w:vMerge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255033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3" w:rsidRPr="002B7E25" w:rsidTr="006447E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06" w:type="dxa"/>
            <w:gridSpan w:val="2"/>
            <w:vMerge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255033" w:rsidRPr="002B7E25" w:rsidRDefault="00255033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55033" w:rsidRPr="002B7E25" w:rsidRDefault="00255033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255033" w:rsidRPr="002B7E25" w:rsidTr="006447E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406" w:type="dxa"/>
            <w:gridSpan w:val="2"/>
            <w:vMerge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характеристики венозной и лимфатической систем </w:t>
            </w:r>
          </w:p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схемы расположения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регионарных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лимфоузлов </w:t>
            </w:r>
          </w:p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</w:t>
            </w:r>
          </w:p>
        </w:tc>
        <w:tc>
          <w:tcPr>
            <w:tcW w:w="1843" w:type="dxa"/>
            <w:shd w:val="clear" w:color="auto" w:fill="FFFFFF"/>
          </w:tcPr>
          <w:p w:rsidR="00255033" w:rsidRPr="002B7E25" w:rsidRDefault="00255033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</w:p>
          <w:p w:rsidR="00255033" w:rsidRPr="002B7E25" w:rsidRDefault="00255033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255033" w:rsidRPr="002B7E25" w:rsidRDefault="00255033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55033" w:rsidRPr="002B7E25" w:rsidRDefault="00255033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255033" w:rsidRPr="002B7E25" w:rsidTr="006447E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06" w:type="dxa"/>
            <w:gridSpan w:val="2"/>
            <w:vMerge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на тему «Функциональная анатомия лимфатической системы»</w:t>
            </w:r>
          </w:p>
          <w:p w:rsidR="00255033" w:rsidRPr="002B7E25" w:rsidRDefault="002550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55033" w:rsidRPr="002B7E25" w:rsidRDefault="00255033" w:rsidP="00AC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FFFFFF"/>
          </w:tcPr>
          <w:p w:rsidR="00255033" w:rsidRPr="002B7E25" w:rsidRDefault="00255033" w:rsidP="00EA113A">
            <w:pPr>
              <w:pStyle w:val="17"/>
              <w:spacing w:line="240" w:lineRule="auto"/>
              <w:rPr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932"/>
        </w:trPr>
        <w:tc>
          <w:tcPr>
            <w:tcW w:w="2406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и физиология дыхательной системы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A113A" w:rsidRPr="002B7E25" w:rsidRDefault="005A79C8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275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Анатомия и физиология органов дыхания 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9B9" w:rsidRPr="002B7E25" w:rsidTr="006447E6">
        <w:trPr>
          <w:trHeight w:val="381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Органы дыхательной системы: верхние дыхательные пути, нижние дыхательные пути, собственно дыхательная часть, их функции.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Значение кислорода и углекислого газа для человека. Процесс дыхания - определение, этапы. Внешнее дыхание, характеристика, структуры его осуществляющие. Транспорт газов кровью. Тканевое дыхание. Принцип газообмена между дыхательными средами.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Обзор дыхательной системы: воздухоносные пути и легкие, их функции и строение. Нос, наружный нос, носовая полость, носоглотка, придаточные пазухи носа.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Гортань, топография, строение стенки, хрящи гортани, мышцы гортани, отделы гортани, голосовая щель. Функции гортани. Трахея, топография, бифуркация трахеи, строение стенки, функции. Плевра - строение, листки, плевральная полость, синусы. Бронхи - виды бронхов, строение стенки, бронхиальное дерево.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Легкие - внешнее строение, границы, внутреннее строение: доли, сегменты, дольки,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ацинус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 Функции. Факторы, препятствующие старению легких. Мертвое пространство, определение, виды. Строение, границы, отделы средостения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424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50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строения органов дыхательной системы. Определение ЖЕЛ, минутного объёма легких.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50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182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115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словаря терминов 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демонстрационных объектов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микроскопического строения легких</w:t>
            </w:r>
          </w:p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таблицы «Содержание кислорода и углекислого газа в дыхательных средах организма» 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255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конкретным темам по заданию преподавателя.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B9" w:rsidRPr="002B7E25" w:rsidTr="006447E6">
        <w:trPr>
          <w:trHeight w:val="190"/>
        </w:trPr>
        <w:tc>
          <w:tcPr>
            <w:tcW w:w="2406" w:type="dxa"/>
            <w:gridSpan w:val="2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конкретным темам по заданию преподавателя.</w:t>
            </w:r>
          </w:p>
        </w:tc>
        <w:tc>
          <w:tcPr>
            <w:tcW w:w="1843" w:type="dxa"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FFFFFF"/>
          </w:tcPr>
          <w:p w:rsidR="00AC19B9" w:rsidRPr="002B7E25" w:rsidRDefault="00AC19B9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1707"/>
        </w:trPr>
        <w:tc>
          <w:tcPr>
            <w:tcW w:w="2406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анатомии и физиологии пищеварительной системы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A113A" w:rsidRPr="002B7E25" w:rsidRDefault="0085394B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270"/>
        </w:trPr>
        <w:tc>
          <w:tcPr>
            <w:tcW w:w="2406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5739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Анатомия органов пищеварения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 Структуры пищеварительной системы - пищеварительный канал, большие пищеварительные железы. Отделы пищеварительного канала.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Полость рта, строение: преддверие и собственно полость рта. Зев-границы, небные дужки, мягкое небо. Миндалины лимфоэпителиального кольца Пирогова-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Вальдейера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 Органы полости рта: язык и зубы. Строение языка, его функции. Зубы, строение; молочные и постоянные, формула зубов, функции полости рта. Глотка - расположение, строение, стенки, отделы, функции.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Желудок - расположение, проекция на переднюю брюшную стенку, формы, отделы, поверхности, кривизны.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Строение стенки желудка: серозная оболочка, мышечная оболочка (выраженность косого, продольного и циркулярного слоев; пилорический сфинктер), слизистая оболочка (складки, эпителий, ее покрывающий, лимфоидные фолликулы, железы).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Железы желудка: виды (собственные, кардиальные, пилорические) - их строение; клетки (главные, добавочные, обкладочные, С-клетки) и вещества, ими вырабатываемые: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протсолитичсские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(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пепсиноген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гастриксин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химозин),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липолитические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(липаза желудка),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амилолитические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(амилаза,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слизеподобныс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(муцин, внутренний фактор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Кастла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), лизоцим, соляная кислота, тканевые гормоны (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гастрин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гастрон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желудка. Желудочный сок - свойства, состав. Тонкая кишка - расположение, строение, отделы: 12-перстная, тощая и подвздошная кишка, функции. Строение стенки, образования слизистой оболочки (складки, ворсинки, микроворсинки,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пейеровы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бляшки, железы). Кишечный сок - свойства, состав, функции.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Толстая кишка - расположение, отделы. Проекция отделов на переднюю брюшную стенку, особенности строения, функции. Прямокишечное венозное сплетение слизистой, внутренний сфинктер мышечного слоя стенки кишки, наружный сфинктер заднего прохода. Состав кишечного сока, его значение.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Брюшина - строение, ход брюшины. Образования брюшины: связки, брыжейки, сальники. Отношение органов к брюшине.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2406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50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Merge w:val="restart"/>
            <w:tcBorders>
              <w:left w:val="nil"/>
            </w:tcBorders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строения органов пищеварения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50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Merge/>
            <w:tcBorders>
              <w:left w:val="nil"/>
            </w:tcBorders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0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16153D" w:rsidRPr="002B7E25" w:rsidRDefault="0016153D" w:rsidP="0016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406" w:type="dxa"/>
            <w:gridSpan w:val="2"/>
            <w:vMerge/>
            <w:tcBorders>
              <w:top w:val="nil"/>
            </w:tcBorders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органов полости рта, глотки, пищевода, желудка, тонкой кишки и ее отделов, толстой кишки и ее отделов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406" w:type="dxa"/>
            <w:gridSpan w:val="2"/>
            <w:vMerge/>
            <w:tcBorders>
              <w:top w:val="nil"/>
            </w:tcBorders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Написание доклада «Значение нормальной микрофлоры кишечника»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BD7EA2" w:rsidRDefault="00BD7EA2" w:rsidP="00BD7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6.2</w:t>
            </w: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7EA2" w:rsidRPr="00BD7EA2" w:rsidRDefault="00BD7EA2" w:rsidP="00BD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A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больших пищеварительных желез.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3090"/>
        </w:trPr>
        <w:tc>
          <w:tcPr>
            <w:tcW w:w="2406" w:type="dxa"/>
            <w:gridSpan w:val="2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Большие слюнные железы: околоушные, поднижнечелюстные, подъязычные - строение, места открытия выводных протоков, секрет слюнных желез. Слюна - состав (вода, микроэлементы, лизоцим, муцин,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амилаза), свойства.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Поджелудочная железа - расположение, функции: экзокринная - выделение пищеварительного сока (состав сока, ферменты - трипсиноген, химотрипсин,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фосфолипаза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. липаза, амилаза,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), эндокринная: инсулин, глюкагон.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Протоки поджелудочной железы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Печень - расположение, границы, функции (пищеварительная, пластическая, антитоксическая, депо гликогена, депо крови, кроветворная).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Макро- и микроскопическое строение печени. Кровоснабжение печени, ее сосуды. Желчный пузырь - расположение, строение, функции. Состав и свойства желчи. Функции желчи: пищеварительная, выделительная, стимуляция секреции и моторики кишечника, секреции поджелудочной железы, активация ферментов, бактериостатическая. Механизм образования желчи, виды желчи (пузырная, печеночная), отделение желчи. Общий желчный проток. 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406" w:type="dxa"/>
            <w:gridSpan w:val="2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406" w:type="dxa"/>
            <w:gridSpan w:val="2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топографию, строение и функции больших пищеварительных желёз.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406" w:type="dxa"/>
            <w:gridSpan w:val="2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06" w:type="dxa"/>
            <w:gridSpan w:val="2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406" w:type="dxa"/>
            <w:gridSpan w:val="2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19B9" w:rsidRDefault="0016153D" w:rsidP="00AC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 печеночной и пузырной желчи.</w:t>
            </w:r>
            <w:r w:rsidR="00AC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53D" w:rsidRPr="002B7E25" w:rsidRDefault="0016153D" w:rsidP="00AC1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9B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тестирования по теме.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 и понятий.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250" w:type="dxa"/>
            <w:vMerge w:val="restart"/>
            <w:tcBorders>
              <w:right w:val="nil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</w:p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Физиология пищеварения</w:t>
            </w:r>
          </w:p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  <w:r w:rsidR="00AC1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0" w:type="dxa"/>
            <w:vMerge/>
            <w:tcBorders>
              <w:right w:val="nil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Merge w:val="restart"/>
            <w:tcBorders>
              <w:top w:val="dotted" w:sz="4" w:space="0" w:color="auto"/>
              <w:left w:val="nil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 w:val="restart"/>
            <w:tcBorders>
              <w:right w:val="nil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Пищеварение в полости рта: механическая и химическая обработка пищи, образование пищевого комка. Всасывание в полости рта. Глотание. Роль полости рта в секреторной и моторной функции пищеварительного тракта. Движение пищи в глотке и пищеводе.</w:t>
            </w:r>
          </w:p>
          <w:p w:rsidR="003225AF" w:rsidRPr="002B7E25" w:rsidRDefault="003225AF" w:rsidP="00EA1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под воздействием ферментов желудочного сока. Моторная функция желудка, как фактор механического переваривания пищи. Эвакуация содержимого желудка в двенадцатиперстную кишку. Голодные и антиперистальтические движения желудка.</w:t>
            </w:r>
          </w:p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тонком кишечнике, виды. Полостное пищеварение. Пристеночное пищеварение. Моторная функция тонкой кишки. Всасывание в тонкой кишке. Эвакуация пищи в толстую кишку (работа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илеоцекального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клапана).</w:t>
            </w:r>
          </w:p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Пищеварение в толстой кишке под действием ферментов кишечного сока и бактерий. Синтез витаминов группы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витамина К.</w:t>
            </w:r>
          </w:p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каловых масс. Состав каловых масс. Моторная функция толстой кишки как фактор формирования каловых масс. Акт дефекации.</w:t>
            </w:r>
          </w:p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Мотивация голода и насыщения. Центры голода. Аппетит.</w:t>
            </w:r>
          </w:p>
          <w:p w:rsidR="003225AF" w:rsidRPr="002B7E25" w:rsidRDefault="003225AF" w:rsidP="00B4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 - местные механизмы (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интрамуральная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система, гормоны желудка и кишечника, желчь), центральные механизмы - пищеварительный центр - уровни, их функция; </w:t>
            </w:r>
            <w:r w:rsidR="00812E68" w:rsidRPr="002B7E25">
              <w:rPr>
                <w:rFonts w:ascii="Times New Roman" w:hAnsi="Times New Roman" w:cs="Times New Roman"/>
                <w:sz w:val="24"/>
                <w:szCs w:val="24"/>
              </w:rPr>
              <w:t>рефлекторный механизм действия.</w:t>
            </w:r>
            <w:proofErr w:type="gramEnd"/>
            <w:r w:rsidR="00812E68"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Роль пищи в регуляции пищеварения.</w:t>
            </w:r>
          </w:p>
        </w:tc>
        <w:tc>
          <w:tcPr>
            <w:tcW w:w="1843" w:type="dxa"/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F" w:rsidRPr="002B7E25" w:rsidRDefault="003225AF" w:rsidP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F" w:rsidRPr="002B7E25" w:rsidRDefault="003225AF" w:rsidP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F" w:rsidRPr="002B7E25" w:rsidRDefault="003225AF" w:rsidP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F" w:rsidRPr="002B7E25" w:rsidRDefault="003225AF" w:rsidP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F" w:rsidRPr="002B7E25" w:rsidRDefault="003225AF" w:rsidP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F" w:rsidRPr="002B7E25" w:rsidRDefault="003225AF" w:rsidP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F" w:rsidRPr="002B7E25" w:rsidRDefault="003225AF" w:rsidP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F" w:rsidRPr="002B7E25" w:rsidRDefault="003225AF" w:rsidP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3D" w:rsidRPr="002B7E25" w:rsidTr="006447E6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250" w:type="dxa"/>
            <w:vMerge/>
            <w:tcBorders>
              <w:right w:val="nil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Merge/>
            <w:tcBorders>
              <w:left w:val="nil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/>
            <w:tcBorders>
              <w:right w:val="nil"/>
            </w:tcBorders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</w:tcPr>
          <w:p w:rsidR="003225AF" w:rsidRPr="002B7E25" w:rsidRDefault="003225AF" w:rsidP="00E5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   работы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  <w:r w:rsidR="0067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FFFFFF"/>
          </w:tcPr>
          <w:p w:rsidR="003225AF" w:rsidRPr="002B7E25" w:rsidRDefault="006447E6" w:rsidP="0064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FFFFFF"/>
          </w:tcPr>
          <w:p w:rsidR="003225AF" w:rsidRPr="002B7E25" w:rsidRDefault="003225A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процесса пищеварения в полости рта, желудке, в тонком и толстом кишечнике.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регуляции выделения пищеварительных соков, сравнительной таблицы пищеварения в различных отделах пищеварительного канала. 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"Регуляция пищеварения"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62" w:rsidRPr="002B7E25" w:rsidTr="006447E6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495pt"/>
                <w:rFonts w:eastAsiaTheme="minorHAnsi"/>
                <w:sz w:val="24"/>
                <w:szCs w:val="24"/>
              </w:rPr>
              <w:t xml:space="preserve">Тема 6.4.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организме</w:t>
            </w: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7E25" w:rsidRDefault="00D418D0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A33" w:rsidRPr="002B7E25" w:rsidTr="006447E6">
        <w:tblPrEx>
          <w:tblLook w:val="0000" w:firstRow="0" w:lastRow="0" w:firstColumn="0" w:lastColumn="0" w:noHBand="0" w:noVBand="0"/>
        </w:tblPrEx>
        <w:trPr>
          <w:trHeight w:val="2125"/>
        </w:trPr>
        <w:tc>
          <w:tcPr>
            <w:tcW w:w="2406" w:type="dxa"/>
            <w:gridSpan w:val="2"/>
            <w:vMerge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Style w:val="495pt"/>
                <w:rFonts w:eastAsiaTheme="minorHAnsi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 и энергии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пределение;  пластический и энергетический обмен – характеристика. Превращение веществ и энергии в организме человека. Расходование энергии пищи на согревание организма и синтез АТФ. Использование энергии АТФ. Три этапа освобождения энергии в организме человека.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баланс. Основной обмен, факторы на него влияющие. Пищевой рацион – определение, распределение суточного рациона. Режим питания. Диета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пределение, основы действия.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Белки: биологическая ценность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пластическая, регуляторная, ферментативная, транспортная, наследственная, энергетическая роль ), энергетическая ценность, суточная потребность человека в белках.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Индивидуальная специфичность белков человека. Продукты, содержащие белки и незаменимые аминокислоты. Азотистый баланс, понятие, виды. Конечные продукты белкового обмена, пути выведения из организма,   обезвреживание аммиака. Углеводы: биологическая ценность. Депо углеводов в организме. Конечные продукты обмена.  Пути выведения из организма. Суточная потребность человека в углеводах. Продукты, содержащие углеводы.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Жиры: биологическая ценность. Суточная потребность человека в жирах. Ненасыщенные жирные кислоты (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линоленовая,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арахидоновая</w:t>
            </w:r>
            <w:proofErr w:type="spellEnd"/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 Продукты, содержащие жиры и жирные кислоты. Конечные продукты расщепления жиров в организме: глицерин и жирные кислоты. Пути выведения из организма.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Водно-солевой  обмен. Биологическая ценность воды. Количество воды в организме.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Суточная потребность человека в воде. Минеральные вещества и микроэлементы, продукты их содержащие. Биологическая ценность натрия, калия, хлора, кальция, фосфора, железа, йода.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биологическая ценность, факторы, влияющие на потребность организма в витаминах.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витаминов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пища, синтез в организме ). Понятие о гиповитаминозах, авитаминозах, гипервитаминозах. Классификация витаминов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жирорастворимые, водорастворимые ). Витамины: А, Д, Е,</w:t>
            </w:r>
          </w:p>
          <w:p w:rsidR="00822A33" w:rsidRPr="002B7E25" w:rsidRDefault="00822A33" w:rsidP="00E57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К, В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,В2,В6,В12, С, РР,  </w:t>
            </w:r>
            <w:r w:rsidRPr="002B7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-  биологическая ценность, источники. Регуляция обмена веществ и энергии. </w:t>
            </w:r>
          </w:p>
        </w:tc>
        <w:tc>
          <w:tcPr>
            <w:tcW w:w="1843" w:type="dxa"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Style w:val="495pt"/>
                <w:rFonts w:eastAsiaTheme="minorHAnsi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745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бораторные работы </w:t>
            </w: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C3A57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Style w:val="495pt"/>
                <w:rFonts w:eastAsiaTheme="minorHAnsi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AC3A57" w:rsidRPr="002B7E25" w:rsidRDefault="00AC3A57" w:rsidP="00EA1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Изучение обмена белков, жиров, углеводов, воды, солей и проявления патологий этих видов обмена.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Style w:val="495pt"/>
                <w:rFonts w:eastAsiaTheme="minorHAnsi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rPr>
                <w:rStyle w:val="495pt"/>
                <w:rFonts w:eastAsiaTheme="minorHAnsi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Style w:val="495pt"/>
                <w:rFonts w:eastAsiaTheme="minorHAnsi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Style w:val="495pt"/>
                <w:rFonts w:eastAsiaTheme="minorHAnsi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витаминов.</w:t>
            </w:r>
          </w:p>
          <w:p w:rsidR="00AC3A57" w:rsidRPr="002B7E25" w:rsidRDefault="00AC3A57" w:rsidP="00EA1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по теме.</w:t>
            </w:r>
          </w:p>
          <w:p w:rsidR="00AC3A57" w:rsidRPr="002B7E25" w:rsidRDefault="00AC3A57" w:rsidP="00EA1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терминов.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1361"/>
        </w:trPr>
        <w:tc>
          <w:tcPr>
            <w:tcW w:w="2406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анатомии и физиологии мочевыделительной системы человека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A113A" w:rsidRPr="002B7E25" w:rsidRDefault="00FB0A05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rPr>
          <w:trHeight w:val="1132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="Calibri"/>
                <w:sz w:val="24"/>
                <w:szCs w:val="24"/>
              </w:rPr>
              <w:t xml:space="preserve">Тема 7.1.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мочевыделительной системы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A33" w:rsidRPr="002B7E25" w:rsidTr="006447E6">
        <w:trPr>
          <w:trHeight w:val="3964"/>
        </w:trPr>
        <w:tc>
          <w:tcPr>
            <w:tcW w:w="2406" w:type="dxa"/>
            <w:gridSpan w:val="2"/>
            <w:vMerge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Процесс выделения. Структуры организма, участвующие в выделении.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Вещества, подлежащие выделению (экскреты). Этапы процесса выделения: образование экскретов и поступление их из тканей в кровь, транспорт экскретов кровью к органам, обезвреживающим их, к органам выделения, в депо питательных веществ, выведение экскретов из организма. Мочевая система, органы ее образующие.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Почки: макроскопическое строение. Топография почек. Кровоснабжение почки. Строение нефронов, их виды. Выделительная функция почек. Определение и характеристика мочевыделения. Механизмы образования мочи: фильтрация,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реабсорбция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секреция. Количество и состав первичной мочи, количество и состав конечной мочи. Суточный диурез. Водный баланс. Произвольная и непроизвольная регуляция актов мочеиспускания. Регуляция мочеобразования и мочевыделения. Мочеточники, расположение, строение.</w:t>
            </w:r>
          </w:p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Мочевой пузырь - расположение, отношение к брюшине, строение. Мочеиспускательный канал женский и мужской (строение стенки, отделы мужского мочеиспускательного канала, произвольный сфинктер мочеиспускательного канала). Строение мочеполовой диафрагмы.</w:t>
            </w:r>
          </w:p>
        </w:tc>
        <w:tc>
          <w:tcPr>
            <w:tcW w:w="1843" w:type="dxa"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2A33" w:rsidRPr="002B7E25" w:rsidRDefault="00822A33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rPr>
          <w:trHeight w:val="424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rPr>
          <w:trHeight w:val="282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органов мочевыделительной системы </w:t>
            </w: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Оценка общего клинического анализа мочи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AC3A57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rPr>
          <w:trHeight w:val="253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AC3A57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7" w:rsidRPr="002B7E25" w:rsidTr="006447E6">
        <w:trPr>
          <w:trHeight w:val="1170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Style w:val="51"/>
                <w:rFonts w:eastAsiaTheme="minorHAnsi"/>
                <w:b w:val="0"/>
                <w:i w:val="0"/>
                <w:sz w:val="24"/>
                <w:szCs w:val="24"/>
              </w:rPr>
              <w:t>Изображение схемы нефрона</w:t>
            </w: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строения почек, мочеточников, мочевого пузыря, мочеиспускательного канала</w:t>
            </w: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</w:t>
            </w: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Работа с бланками анализа мочи, оценка показателей</w:t>
            </w:r>
          </w:p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Подсчет суточного диуреза и водного баланса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AC3A57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A57" w:rsidRPr="002B7E25" w:rsidRDefault="00764B01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  <w:p w:rsidR="00AC3A57" w:rsidRPr="002B7E25" w:rsidRDefault="00AC3A57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A57" w:rsidRPr="002B7E25" w:rsidRDefault="00AC3A57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57" w:rsidRPr="002B7E25" w:rsidRDefault="00AC3A57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C3A57" w:rsidRPr="002B7E25" w:rsidTr="006447E6">
        <w:trPr>
          <w:trHeight w:val="270"/>
        </w:trPr>
        <w:tc>
          <w:tcPr>
            <w:tcW w:w="2406" w:type="dxa"/>
            <w:gridSpan w:val="2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Style w:val="51"/>
                <w:rFonts w:eastAsiaTheme="minorHAnsi"/>
                <w:b w:val="0"/>
                <w:i w:val="0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Подготовка доклада «Искусственная почка»</w:t>
            </w:r>
          </w:p>
        </w:tc>
        <w:tc>
          <w:tcPr>
            <w:tcW w:w="1843" w:type="dxa"/>
            <w:shd w:val="clear" w:color="auto" w:fill="FFFFFF"/>
          </w:tcPr>
          <w:p w:rsidR="00AC3A57" w:rsidRPr="002B7E25" w:rsidRDefault="00764B01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FFFFFF"/>
          </w:tcPr>
          <w:p w:rsidR="00AC3A57" w:rsidRPr="002B7E25" w:rsidRDefault="00AC3A57" w:rsidP="00EA11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51662" w:rsidRPr="002B7E25" w:rsidTr="006447E6">
        <w:trPr>
          <w:trHeight w:val="1677"/>
        </w:trPr>
        <w:tc>
          <w:tcPr>
            <w:tcW w:w="2406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2B7E25">
              <w:rPr>
                <w:rStyle w:val="311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2B7E25">
              <w:rPr>
                <w:rStyle w:val="3115pt"/>
                <w:rFonts w:eastAsiaTheme="minorHAnsi"/>
                <w:sz w:val="24"/>
                <w:szCs w:val="24"/>
              </w:rPr>
              <w:t>8.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анатомии и физиологии репродуктивной системы человека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A113A" w:rsidRPr="002B7E25" w:rsidRDefault="00835CFC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01" w:rsidRPr="002B7E25" w:rsidTr="006447E6">
        <w:trPr>
          <w:trHeight w:val="345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Theme="minorHAnsi"/>
                <w:sz w:val="24"/>
                <w:szCs w:val="24"/>
              </w:rPr>
              <w:t xml:space="preserve">Тема 8.1.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</w:t>
            </w: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физиология </w:t>
            </w: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репродуктивной системы </w:t>
            </w: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53D" w:rsidRPr="002B7E25" w:rsidTr="006447E6">
        <w:trPr>
          <w:trHeight w:val="2975"/>
        </w:trPr>
        <w:tc>
          <w:tcPr>
            <w:tcW w:w="2406" w:type="dxa"/>
            <w:gridSpan w:val="2"/>
            <w:vMerge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репродукции, его значение для сохранения вида, структуры организма человека его осуществляющие. Этапы процесса репродукции. Критерии оценки процесса репродукции. Процесс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 сперматогенеза. Механизм движения яйцеклетки из яичника в матку. Оплодотворение яйцеклетки. Механизм движения сперматозоидов. Процесс опускания яичка в мошонку. Женские половые органы - внутренние (яичники, маточные трубы, матка, влагалище) и наружные (большие и малые половые губы, клитор, девственная плева)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рямокишечно-маточное пространство. Большие половые губы. Половая щель, лобок. Малые половые губы. Преддверие влагалища. Клитор, строение, функции. Молочная железа - функция, расположение, внешнее строение, строение дольки.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Мужские половые органы - внутренние (яичко, придаток яичка, семявыносящий проток, семенные пузырьки, предстательная железа,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куперовы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железы) и наружные (половой член, мошонка).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Сперма - образование, состав, пути движения из яичек в мочеиспускательный канал.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Выведение спермы. Промежность: понятие, границы, мочеполовой и анальный треугольник, мужская и женская промежность.</w:t>
            </w: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Половые реакции человека. Мужской и женский половой цикл.</w:t>
            </w:r>
          </w:p>
        </w:tc>
        <w:tc>
          <w:tcPr>
            <w:tcW w:w="1843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6153D" w:rsidRPr="002B7E25" w:rsidRDefault="0016153D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01" w:rsidRPr="002B7E25" w:rsidTr="006447E6">
        <w:trPr>
          <w:trHeight w:val="707"/>
        </w:trPr>
        <w:tc>
          <w:tcPr>
            <w:tcW w:w="2406" w:type="dxa"/>
            <w:gridSpan w:val="2"/>
            <w:vMerge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764B01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01" w:rsidRPr="002B7E25" w:rsidTr="006447E6">
        <w:trPr>
          <w:trHeight w:val="707"/>
        </w:trPr>
        <w:tc>
          <w:tcPr>
            <w:tcW w:w="2406" w:type="dxa"/>
            <w:gridSpan w:val="2"/>
            <w:vMerge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764B01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01" w:rsidRPr="002B7E25" w:rsidTr="006447E6">
        <w:trPr>
          <w:trHeight w:val="707"/>
        </w:trPr>
        <w:tc>
          <w:tcPr>
            <w:tcW w:w="2406" w:type="dxa"/>
            <w:gridSpan w:val="2"/>
            <w:vMerge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764B01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01" w:rsidRPr="002B7E25" w:rsidTr="006447E6">
        <w:tc>
          <w:tcPr>
            <w:tcW w:w="2406" w:type="dxa"/>
            <w:gridSpan w:val="2"/>
            <w:vMerge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</w:t>
            </w:r>
          </w:p>
        </w:tc>
        <w:tc>
          <w:tcPr>
            <w:tcW w:w="1559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01" w:rsidRPr="002B7E25" w:rsidTr="006447E6">
        <w:trPr>
          <w:trHeight w:val="660"/>
        </w:trPr>
        <w:tc>
          <w:tcPr>
            <w:tcW w:w="2406" w:type="dxa"/>
            <w:gridSpan w:val="2"/>
            <w:vMerge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схем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-и сперматогенеза</w:t>
            </w: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</w:t>
            </w: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таблицы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 сперматогенеза</w:t>
            </w:r>
          </w:p>
        </w:tc>
        <w:tc>
          <w:tcPr>
            <w:tcW w:w="1843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01" w:rsidRPr="002B7E25" w:rsidTr="006447E6">
        <w:trPr>
          <w:trHeight w:val="705"/>
        </w:trPr>
        <w:tc>
          <w:tcPr>
            <w:tcW w:w="2406" w:type="dxa"/>
            <w:gridSpan w:val="2"/>
            <w:vMerge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Написание доклада на тему «Критерии оценки процесса репродукции»</w:t>
            </w:r>
          </w:p>
        </w:tc>
        <w:tc>
          <w:tcPr>
            <w:tcW w:w="1843" w:type="dxa"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64B01" w:rsidRPr="002B7E25" w:rsidRDefault="00764B0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62" w:rsidRPr="002B7E25" w:rsidTr="006447E6">
        <w:trPr>
          <w:trHeight w:val="1666"/>
        </w:trPr>
        <w:tc>
          <w:tcPr>
            <w:tcW w:w="2406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</w:p>
          <w:p w:rsidR="00EA113A" w:rsidRPr="002B7E25" w:rsidRDefault="00CA18EC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Анатомо-физиоло</w:t>
            </w:r>
            <w:r w:rsidR="00EA113A"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гические аспекты</w:t>
            </w:r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</w:p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организма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B1ADF" w:rsidRPr="002B7E25" w:rsidRDefault="00CB1AD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DF" w:rsidRPr="002B7E25" w:rsidRDefault="00CB1AD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3A" w:rsidRPr="002B7E25" w:rsidRDefault="00055B91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51</w:t>
            </w:r>
          </w:p>
        </w:tc>
        <w:tc>
          <w:tcPr>
            <w:tcW w:w="1559" w:type="dxa"/>
            <w:shd w:val="clear" w:color="auto" w:fill="FFFFFF"/>
          </w:tcPr>
          <w:p w:rsidR="00EA113A" w:rsidRPr="002B7E25" w:rsidRDefault="00EA113A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305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Theme="minorHAnsi"/>
                <w:sz w:val="24"/>
                <w:szCs w:val="24"/>
              </w:rPr>
              <w:t xml:space="preserve">Тема 9.1.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Гуморальная регуляция процессов жизнедеятельности. Эндокринная система человека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41F" w:rsidRPr="002B7E25" w:rsidTr="006447E6">
        <w:trPr>
          <w:trHeight w:val="320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Виды секретов. Железы внешней, внутренней и смешанной секреции. Виды гормонов, их характеристика. Что такое органы - мишени.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Гипофиззависимые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гипофизнезависимые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железы внутренней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секреции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ипоталамо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-гипофизарная система - структуры ее образующие. Гормоны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гипоталямической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либерины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), структуры, транспортирующие их в гипофиз. Гипофиз, расположение, доли,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нейрогипофиз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аденогипофиз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. Гормоны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нейрогипофиза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физиологическое действие вазопрессина и окситоцина. Гормон средней доли гипофиза -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меланотронин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- физиологическое действие.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Гормоны передней доли гипофиза: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тропные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(соматотропный, пролактин,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тиреотронный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гормон, адренокортикотропный гормон, гонадотропные, фолликулостимулирующий,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лютеотропный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Эпифиз расположение, внешнее и внутреннее строение, гормоны (мелатонин,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антигонадотропин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серотонин) их физиологические эффекты.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Щитовидная железа: расположение, строение, гормоны - тироксин,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тиреокальцитонин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. Роль йода в синтезе гормонов щитовидной железы. Паращитовидные железы: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наратгормон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его физиологические эффекты.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Надпочечники - расположение, строение. Кора надпочечников, гормоны клубочковой зоны -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- альдостерон; гормоны пучковой зоны -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- кортизол и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кортикостерон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, гормоны сетчатой зоны - половые гормоны - андрогены, эстрогены, прогестерон. Физиологические эффекты гормонов. Гормоны мозгового слоя (норадреналин, адреналин), физиологические эффекты.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 (инсулин и глюкагон), структуры их вырабатывающие, физиологические эффекты. Гормоны половых желез: тестостероны яичек, эстрогены и прогестерон яичников, физиологические эффекты. Гормон вилочковой железы (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тимозин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), его действие.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Тканевые гормоны: гормоны почек и их эффекты, простагландины,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эритропоэтин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гормон сердца -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атриопептид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 Их физиологические эффекты.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- и гиперфункции гипофиза, щитовидной железы, паращитовидных желез,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поджелудочная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железы, половых желез, надпочечников, вилочковой железы. Заболевания щитовидной железы - как регионарная патология.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320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6447E6" w:rsidP="0064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320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Изучить топографию, строение и функции желёз внутренней секреции.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285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right w:val="nil"/>
            </w:tcBorders>
            <w:shd w:val="clear" w:color="auto" w:fill="FFFFFF"/>
          </w:tcPr>
          <w:p w:rsidR="00E5741F" w:rsidRPr="002B7E25" w:rsidRDefault="00E5741F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41F"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562"/>
        </w:trPr>
        <w:tc>
          <w:tcPr>
            <w:tcW w:w="24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5741F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690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right w:val="nil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желез внутренней секреции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 терминов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Схематическое отображение функций желез внутренней секреции. 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41F" w:rsidRPr="002B7E25" w:rsidRDefault="00E5741F" w:rsidP="006C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5741F" w:rsidRPr="002B7E25" w:rsidRDefault="00E5741F" w:rsidP="006C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445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right w:val="nil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</w:tcPr>
          <w:p w:rsidR="00E5741F" w:rsidRPr="00E5741F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4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докладов на темы: «Сахарный диабет», «Эндемический зоб», «Несахарный диабет», «Базедова </w:t>
            </w:r>
            <w:r w:rsidRPr="00E5741F">
              <w:rPr>
                <w:rStyle w:val="41"/>
                <w:rFonts w:eastAsiaTheme="minorHAnsi"/>
                <w:sz w:val="24"/>
                <w:szCs w:val="24"/>
                <w:u w:val="none"/>
              </w:rPr>
              <w:t>болезнь», «Гигантизм и карликовость», «</w:t>
            </w:r>
            <w:proofErr w:type="spellStart"/>
            <w:r w:rsidRPr="00E5741F">
              <w:rPr>
                <w:rStyle w:val="41"/>
                <w:rFonts w:eastAsiaTheme="minorHAnsi"/>
                <w:sz w:val="24"/>
                <w:szCs w:val="24"/>
                <w:u w:val="none"/>
              </w:rPr>
              <w:t>Аддисонова</w:t>
            </w:r>
            <w:proofErr w:type="spellEnd"/>
            <w:r w:rsidRPr="00E5741F">
              <w:rPr>
                <w:rStyle w:val="41"/>
                <w:rFonts w:eastAsiaTheme="minorHAnsi"/>
                <w:sz w:val="24"/>
                <w:szCs w:val="24"/>
                <w:u w:val="none"/>
              </w:rPr>
              <w:t xml:space="preserve"> болезнь»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E5741F" w:rsidRPr="00E5741F" w:rsidRDefault="00E5741F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5741F" w:rsidRPr="002B7E25" w:rsidTr="006447E6">
        <w:trPr>
          <w:trHeight w:val="369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295pt"/>
                <w:rFonts w:eastAsia="Calibri"/>
                <w:sz w:val="24"/>
                <w:szCs w:val="24"/>
              </w:rPr>
              <w:t xml:space="preserve">Тема 9.2.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Нервная регуляция процессов жизнедеятельности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E5741F" w:rsidRPr="002B7E25" w:rsidRDefault="00E5741F" w:rsidP="00E5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E5741F" w:rsidRPr="002B7E25" w:rsidRDefault="00E5741F" w:rsidP="00E5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41F" w:rsidRPr="002B7E25" w:rsidTr="006447E6">
        <w:trPr>
          <w:trHeight w:val="1337"/>
        </w:trPr>
        <w:tc>
          <w:tcPr>
            <w:tcW w:w="2406" w:type="dxa"/>
            <w:gridSpan w:val="2"/>
            <w:vMerge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Классификация нервной системы. Общие принципы строения центральной нервной системы - серое вещество, белое вещество. Виды нейронов: по локализации, по функции, виды ядер, ганглии. Нервный центр - понятие. Виды нервных волокон, нервы - строение, виды.</w:t>
            </w:r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Синапс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понятие, виды: по виду контакта, по расположению, по функции, по способу передачи сигналов, виды химических синапсов - холинергические, адренергические.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передачи возбуждения в синапсах. </w:t>
            </w:r>
            <w:proofErr w:type="gramStart"/>
            <w:r w:rsidRPr="002B7E25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Спинной мозг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- расположение, внешнее строение (внешний вид, утолщения, мозговой конус, терминальная нить, щель и борозды), полость, отделы, микроструктура.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спинного мозга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Локализация чувствительных нейронов. Сегмент - понятие, виды. Зоны Захарьина-Геда. Спинномозговые корешки: передние и задние, их функции. Рефлекс - понятие, виды (безусловные, условные). Нервная деятельность: виды (высшая и низшая) и структуры, их осуществляющие. Универсальные процессы нервной деятельности (возбуждение и торможение), носители информации (нервный импульс и медиаторы), принцип нервной деятельности. Интегративный характер нервной деятельности и его структурно-</w:t>
            </w:r>
            <w:r w:rsidRPr="00D5166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Pr="00D51662">
              <w:rPr>
                <w:rStyle w:val="41"/>
                <w:rFonts w:eastAsiaTheme="minorHAnsi"/>
                <w:sz w:val="24"/>
                <w:szCs w:val="24"/>
                <w:u w:val="none"/>
              </w:rPr>
              <w:t xml:space="preserve">основы (принципы конвергенции, дивергенции, </w:t>
            </w:r>
            <w:proofErr w:type="spellStart"/>
            <w:r w:rsidRPr="00D51662">
              <w:rPr>
                <w:rStyle w:val="41"/>
                <w:rFonts w:eastAsiaTheme="minorHAnsi"/>
                <w:sz w:val="24"/>
                <w:szCs w:val="24"/>
                <w:u w:val="none"/>
              </w:rPr>
              <w:t>ревербации</w:t>
            </w:r>
            <w:proofErr w:type="spellEnd"/>
            <w:r w:rsidRPr="00D51662">
              <w:rPr>
                <w:rStyle w:val="41"/>
                <w:rFonts w:eastAsiaTheme="minorHAnsi"/>
                <w:sz w:val="24"/>
                <w:szCs w:val="24"/>
                <w:u w:val="none"/>
              </w:rPr>
              <w:t xml:space="preserve">), доминанты. </w:t>
            </w:r>
            <w:r w:rsidRPr="00D51662">
              <w:rPr>
                <w:rFonts w:ascii="Times New Roman" w:hAnsi="Times New Roman" w:cs="Times New Roman"/>
                <w:sz w:val="24"/>
                <w:szCs w:val="24"/>
              </w:rPr>
              <w:t>Проводящие пути спинного мозга: восходящие, нисходящие. Нервные центры спинного мозга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. Функции спинного мозга: рефлекторная и проводниковая.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Рефлексы спинного мозга (сухожильные, кожно-мышечные, кожно-висцеральные, висцеро-моторные, аксон-рефлекс.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Рефлекторная дуга как система нейронов и их отростков, контактирующих посредством синапсов. Рефлекторные дуги простых и сложных соматических рефлексов спинного мозга (сухожильных и кожно-мышечных).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25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Спинномозговые нервы: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виды, количество, нервные волокна, их образующие (чувствительные - дендриты чувствительных нейронов спинальных ганглиев, двигательные - аксоны двигательных нейронов спинного мозга; вегетативные - аксоны вегетативных нейронов спинного мозга).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Ветви спинномозговых нервов, функциональные виды нервных волокон, идущих в их составе; серая соединительная ветвь. Грудные спинномозговые нервы. Сплетения передних ветвей спинномозговых нервов (шейное, плечевое, поясничное,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крестцово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ончиковое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), нервные стволы, области иннервации, сплетений.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Головной мозг,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расположение, отделы. Продолговатый мозг, строение, функции, основные центры. Мост - строение, функции. Мозжечок, расположение, внешнее и внутреннее строение, функции, связи, ножки мозга. Четверохолмие - верхние и нижние бугры, их микроструктура, функции (ориентировочные рефлексы - зрительные, слуховые). Промежуточный мозг, структуры его образующие;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талямус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эпиталямус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метаталямус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гипоталямус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. Ствол мозга (продолговатый, задний, средний, промежуточный мозг). Ретикулярная формация, строение, функции. Механизмы формирования цикла "бодрствование-сон".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Лимбическая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(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гипокамп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поясная извилина,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гипоталямус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талямус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лобные доли). Функции, интеграция эмоций и вегетативных реакций.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Проводящие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иути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 Конечный мозг - внешнее и внутреннее строение. Базальные ядра - виды, расположение, функции. Проекционные зоны коры. Ассоциативные поля, их функции. Послойное строение коры. Экранный принцип функционирования коры. Условные рефлексы. Условно-рефлекторная деятельность коры.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Оболочки головного мозга и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межоболочечные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пространства, расположение, их содержимое. Полости головного мозга (желудочки) их сообщение друг с другом, со спинномозговым каналом, субарахноидальным пространством головного и спинного мозга. Ликвор - состав, образование, движение, функции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Черепные нервы.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виды черепных нервов. Принцип образования чувствительных, двигательных и парасимпатических волокон черепных нервов.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Обонятельные нервы - образование, выход из полости носа в полость черепа, обонятельные тракты, место контакта с обонятельным мозгом, функция.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Зрительный нерв - образование, выход из полости глазницы в полость мозга, перекрест, зрительные тракты, функции. Глазодвигательный, блоковой и отводящий нервы - выход из полости глазницы в полость мозга, области иннервации.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Тройничный нерв - его ветви, название, место выхода из полости черепа, области иннервации чувствительных, двигательных и парасимпатических волокон 1-й, 2-й и 3-й ветвей. Лицевой нерв - расположение в височной кости, место выхода из полости черепа, области иннервации. Преддверно-улитковый нерв - образование, функции. </w:t>
            </w:r>
            <w:r w:rsidRPr="00D51662">
              <w:rPr>
                <w:rStyle w:val="52"/>
                <w:rFonts w:eastAsiaTheme="minorHAnsi"/>
                <w:sz w:val="24"/>
                <w:szCs w:val="24"/>
                <w:u w:val="none"/>
              </w:rPr>
              <w:t>Языкоглоточный нерв - ви</w:t>
            </w:r>
            <w:r w:rsidRPr="00D51662">
              <w:rPr>
                <w:rFonts w:ascii="Times New Roman" w:hAnsi="Times New Roman" w:cs="Times New Roman"/>
                <w:sz w:val="24"/>
                <w:szCs w:val="24"/>
              </w:rPr>
              <w:t xml:space="preserve">ды волокон, </w:t>
            </w:r>
            <w:r w:rsidRPr="00D51662">
              <w:rPr>
                <w:rStyle w:val="52"/>
                <w:rFonts w:eastAsiaTheme="minorHAnsi"/>
                <w:sz w:val="24"/>
                <w:szCs w:val="24"/>
                <w:u w:val="none"/>
              </w:rPr>
              <w:t>место выхода из полости черепа, области иннервации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чувствительных волокон. Блуждающий нерв, виды волокон, место выхода из полости черепа, области иннервации двигательных, чувствительных и парасимпатических волокон. Добавочный нерв - место выхода из полости черепа, вид его волокон. Подъязычный нерв - место выхода из полости черепа, область иннервации.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Классификация вегетативной нервной системы.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иннервации и функции вегетативной нервной системы. Центральные и периферические отделы вегетативной нервной системы. Отличия вегетативной нервной системы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соматической, симпатической от парасимпатической. Симпатические стволы и нервные сплетения, вегетативная рефлекторная дуга, медиаторы в синапсах. Влияние симпатической и парасимпатической нервной системы на свойства миокарда, тонус сосудов, просвет бронхов, секрецию бронхиальных желез, секрецию пищеварительного тракта, секрецию потовых желез,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детрузор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 непроизвольный сфинктер мочевого пузыря, на обмен веществ и энергии. 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>Понятие о высшей нервной деятельности.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Инстинкты, условные рефлексы. Принципы рефлекторной теории И.П. Павлова. Особенности образования условных рефлексов, механизмы. Виды условных рефлексов. Торможение условных рефлексов. Динамический стереотип. Взаимоотношения процессов возбуждения и торможения в коре больших полушарий. Психическая деятельность (ВИД) - физиологическая основа психосоциальных 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потребностей, структура ее осуществляющая, свойства коры, лежащие в основе условно-рефлекторной деятельности. Электрические явления в коре, биоритмы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игнальные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Деятельность 1-ой сигнальной системы. Деятельность 11 сигнальной системы. Структурно-функциональные основы особенностей психической деятельности человека (1 и 11 сигнальные системы); физиологические основы индивидуальной психической деятельности. Типы высшей нервной деятельности человека.</w:t>
            </w:r>
          </w:p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Формы психической деятельности: память, мышление, сознание, самосознание, речь - их физиологические основы.</w:t>
            </w:r>
            <w:proofErr w:type="gramEnd"/>
          </w:p>
          <w:p w:rsidR="00E5741F" w:rsidRPr="002B7E25" w:rsidRDefault="00E5741F" w:rsidP="00C5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Критерии оценки психической деятельности: адекватное поведение и речь, память, обучаемость, мышление, сознание, связь психической деятельности и соматического состояния организма.</w:t>
            </w:r>
          </w:p>
        </w:tc>
        <w:tc>
          <w:tcPr>
            <w:tcW w:w="1843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5741F" w:rsidRPr="002B7E25" w:rsidRDefault="00E5741F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CB" w:rsidRPr="002B7E25" w:rsidTr="006447E6">
        <w:trPr>
          <w:trHeight w:val="481"/>
        </w:trPr>
        <w:tc>
          <w:tcPr>
            <w:tcW w:w="2406" w:type="dxa"/>
            <w:gridSpan w:val="2"/>
            <w:vMerge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C559CB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CB" w:rsidRPr="002B7E25" w:rsidTr="006447E6">
        <w:trPr>
          <w:trHeight w:val="950"/>
        </w:trPr>
        <w:tc>
          <w:tcPr>
            <w:tcW w:w="2406" w:type="dxa"/>
            <w:gridSpan w:val="2"/>
            <w:vMerge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спинного, головного мозга; черепных, спинномозговых нервов, вегетативной нервной системы; высшей нервной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CB" w:rsidRPr="002B7E25" w:rsidTr="006447E6">
        <w:trPr>
          <w:trHeight w:val="580"/>
        </w:trPr>
        <w:tc>
          <w:tcPr>
            <w:tcW w:w="2406" w:type="dxa"/>
            <w:gridSpan w:val="2"/>
            <w:vMerge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C559CB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E" w:rsidRPr="002B7E25" w:rsidTr="006447E6">
        <w:trPr>
          <w:trHeight w:val="394"/>
        </w:trPr>
        <w:tc>
          <w:tcPr>
            <w:tcW w:w="2406" w:type="dxa"/>
            <w:gridSpan w:val="2"/>
            <w:vMerge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B2F4E" w:rsidRPr="002B7E25" w:rsidRDefault="00AB2F4E" w:rsidP="00C559CB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E25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E" w:rsidRPr="002B7E25" w:rsidTr="006447E6">
        <w:trPr>
          <w:trHeight w:val="566"/>
        </w:trPr>
        <w:tc>
          <w:tcPr>
            <w:tcW w:w="2406" w:type="dxa"/>
            <w:gridSpan w:val="2"/>
            <w:vMerge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схем рефлекторных дуг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грудных спинномозговых нервов.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Описание основных нервов сплетений передних ветвей спинномозговых нервов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зон иннервации сплетений передних ветвей спинномозговых нервов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(шейное, плечевое, поясничное, крестцово-копчиковое) 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иннервации 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туловища, верхних и нижних конечностей 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схем полостей головного мозга 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схем синусов головного мозга </w:t>
            </w:r>
          </w:p>
          <w:p w:rsidR="00AB2F4E" w:rsidRPr="002B7E25" w:rsidRDefault="00AB2F4E" w:rsidP="007B17AC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таблицы функциональных зон коры правого и левого полушарий конечного мозга </w:t>
            </w:r>
          </w:p>
          <w:p w:rsidR="00AB2F4E" w:rsidRPr="002B7E25" w:rsidRDefault="00AB2F4E" w:rsidP="007B17AC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таблицы 12 пар черепных нервов по тексту учебника </w:t>
            </w:r>
          </w:p>
          <w:p w:rsidR="00AB2F4E" w:rsidRPr="002B7E25" w:rsidRDefault="00AB2F4E" w:rsidP="007B17AC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зон иннервации черепных нервов </w:t>
            </w:r>
          </w:p>
          <w:p w:rsidR="00AB2F4E" w:rsidRPr="002B7E25" w:rsidRDefault="00AB2F4E" w:rsidP="007B17AC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схем вегетативных рефлексов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вегетативной и соматической нервной системы</w:t>
            </w:r>
          </w:p>
          <w:p w:rsidR="00AB2F4E" w:rsidRPr="002B7E25" w:rsidRDefault="00AB2F4E" w:rsidP="007B17AC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таблицы симпатической и парасимпатической нервной системы </w:t>
            </w:r>
          </w:p>
          <w:p w:rsidR="00AB2F4E" w:rsidRPr="002B7E25" w:rsidRDefault="00AB2F4E" w:rsidP="00EA113A">
            <w:pPr>
              <w:spacing w:after="0" w:line="240" w:lineRule="auto"/>
              <w:ind w:left="19"/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</w:t>
            </w:r>
            <w:r w:rsidR="00C5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E" w:rsidRPr="002B7E25" w:rsidTr="006447E6">
        <w:trPr>
          <w:trHeight w:val="270"/>
        </w:trPr>
        <w:tc>
          <w:tcPr>
            <w:tcW w:w="2406" w:type="dxa"/>
            <w:gridSpan w:val="2"/>
            <w:vMerge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конкретным темам по заданию преподавателя.</w:t>
            </w:r>
          </w:p>
        </w:tc>
        <w:tc>
          <w:tcPr>
            <w:tcW w:w="1843" w:type="dxa"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E" w:rsidRPr="002B7E25" w:rsidTr="006447E6">
        <w:trPr>
          <w:trHeight w:val="214"/>
        </w:trPr>
        <w:tc>
          <w:tcPr>
            <w:tcW w:w="2406" w:type="dxa"/>
            <w:gridSpan w:val="2"/>
            <w:vMerge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AB2F4E" w:rsidRPr="00C559CB" w:rsidRDefault="00AB2F4E" w:rsidP="00EA113A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559C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конкретным темам по заданию преподавателя.</w:t>
            </w:r>
          </w:p>
        </w:tc>
        <w:tc>
          <w:tcPr>
            <w:tcW w:w="1843" w:type="dxa"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AB2F4E" w:rsidRPr="002B7E25" w:rsidRDefault="00AB2F4E" w:rsidP="00EA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CB" w:rsidRPr="002B7E25" w:rsidTr="006447E6">
        <w:trPr>
          <w:trHeight w:val="450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B7E25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Тема 9.3. </w:t>
            </w: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вопросы  </w:t>
            </w:r>
            <w:r w:rsidRPr="002B7E25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 </w:t>
            </w:r>
          </w:p>
          <w:p w:rsidR="00C559CB" w:rsidRPr="002B7E25" w:rsidRDefault="00C559CB" w:rsidP="00EA1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 анатомии и физиологии сенсорных систем</w:t>
            </w:r>
          </w:p>
        </w:tc>
        <w:tc>
          <w:tcPr>
            <w:tcW w:w="9643" w:type="dxa"/>
            <w:gridSpan w:val="2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ind w:lef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559CB" w:rsidRPr="002B7E25" w:rsidRDefault="00C559CB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62" w:rsidRPr="002B7E25" w:rsidTr="006447E6">
        <w:trPr>
          <w:trHeight w:val="330"/>
        </w:trPr>
        <w:tc>
          <w:tcPr>
            <w:tcW w:w="2406" w:type="dxa"/>
            <w:gridSpan w:val="2"/>
            <w:vMerge/>
            <w:shd w:val="clear" w:color="auto" w:fill="FFFFFF"/>
          </w:tcPr>
          <w:p w:rsidR="00D51662" w:rsidRPr="002B7E25" w:rsidRDefault="00D51662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D51662" w:rsidRPr="002B7E25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Учение И.П. Павлова об анализаторах. Отделы сенсорной системы: периферический, проводниковый, центральный. Соматическая сенсорная система, виды кожных рецепторов; тактильные тельца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Мейснера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рецепторы давления - диски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Меркеля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тельца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Руффини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рецепторы вибрации - тельца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Пачини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терморецепторы -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холодовые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 тепловые. Проприорецепторы: мышечные веретена и сухожильные органы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. Проводниковый отдел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кожной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проприоцеитивной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систем. Подкорковые и корковые центры кожной и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проприоцеитивной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чувствительности, их функциональное значение. Вспомогательный аппарат соматической сенсорной системы - кожа.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Строение кожи - эпидермис, дерма; подкожный слой, сосудистые сети кожи, железы кожи, производные кожи: волосы, ногти; функции кожи.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Обонятельная сенсорная система: вспомогательный аппарат, обонятельные рецепторы, проводниковый и центральный отделы. Вкусовая сенсорная система - вспомогательный аппарат, вкусовые рецепторы, локализация, строение вкусовой луковицы, проводниковый отдел, подкорковый и корковый центры вкуса. Зрительная сенсорная система, ее вспомогательный аппарат. Светочувствительные рецепторы, зрительный нерв, зрительный перекрест, зрительный тракт. Центральный отдел: подкорковые центры зрения (верхние бугры четверохолмия, латеральные коленчатые тела,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талямус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), корковый центр зрения (затылочные доли коры конечного мозга), их функции. Глаз, глазное яблоко, вспомогательный аппарат глаза. Оптическая система глаза - структуры к ней относящиеся. Аккомодация, аккомодационный аппарат.</w:t>
            </w:r>
          </w:p>
          <w:p w:rsidR="00D51662" w:rsidRPr="002B7E25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Слуховая сенсорная система. Рецепторы, локализация -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кортиев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орган улитки, проводниковый отдел; центральный отдел - подкорковые центры слуха (нижние бугры четверохолмия, медиальные коленчатые тела,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талямус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), корковый центр слуха (верхняя височная извилина коры), их функции. Вестибулярная сенсорная система.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Рецепторы, локализация (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отолитовый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аппарат,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ампулярные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кристы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), проводниковый отдел, центральный отдел - подкорковые центры (ядра ромбовидной ямки, мозжечка, таламуса), корковый центр (височная доля), их функции.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Вспомогательный аппарат слуховой и </w:t>
            </w:r>
            <w:proofErr w:type="gram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вестибулярной</w:t>
            </w:r>
            <w:proofErr w:type="gram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систем - ухо. Отделы уха. Наружное ухо, внутреннее ухо, строение, функции. Костный лабиринт, перепончатый лабиринт; строение, функции.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Ноцицептивная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(болевая) сенсорная система. Отличие болевых ощущений с кожи и внутренних органов. 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Ноцицепторы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, виды, локализация, </w:t>
            </w:r>
          </w:p>
          <w:p w:rsidR="00D51662" w:rsidRPr="002B7E25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проводниковый отдел, центральный отдел - подкорковый и корковый центры.</w:t>
            </w:r>
          </w:p>
          <w:p w:rsidR="00D51662" w:rsidRPr="002B7E25" w:rsidRDefault="00D51662" w:rsidP="00BD7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Висцеральная сенсорн</w:t>
            </w:r>
            <w:r w:rsidR="00BD7EA2"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. Рецепторы (интерорецепторы) - чем представлены, локализация. Особая роль интерорецепторов кровеносных сосудов. Проводниковый отдел, центральный отдел: подкорковый и корковый центры.</w:t>
            </w:r>
          </w:p>
        </w:tc>
        <w:tc>
          <w:tcPr>
            <w:tcW w:w="1843" w:type="dxa"/>
            <w:shd w:val="clear" w:color="auto" w:fill="FFFFFF"/>
          </w:tcPr>
          <w:p w:rsidR="00D51662" w:rsidRPr="002B7E25" w:rsidRDefault="00D51662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51662" w:rsidRPr="002B7E25" w:rsidRDefault="00D51662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62" w:rsidRPr="002B7E25" w:rsidTr="006447E6">
        <w:trPr>
          <w:trHeight w:val="450"/>
        </w:trPr>
        <w:tc>
          <w:tcPr>
            <w:tcW w:w="2406" w:type="dxa"/>
            <w:gridSpan w:val="2"/>
            <w:vMerge/>
            <w:shd w:val="clear" w:color="auto" w:fill="FFFFFF"/>
          </w:tcPr>
          <w:p w:rsidR="00D51662" w:rsidRPr="002B7E25" w:rsidRDefault="00D51662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D51662" w:rsidRPr="002B7E25" w:rsidRDefault="005D59A1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D51662" w:rsidRPr="002B7E25" w:rsidRDefault="006447E6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51662" w:rsidRPr="002B7E25" w:rsidRDefault="00D51662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A1" w:rsidRPr="002B7E25" w:rsidTr="006447E6">
        <w:trPr>
          <w:trHeight w:val="1170"/>
        </w:trPr>
        <w:tc>
          <w:tcPr>
            <w:tcW w:w="2406" w:type="dxa"/>
            <w:gridSpan w:val="2"/>
            <w:vMerge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Практические занятия</w:t>
            </w:r>
          </w:p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noProof/>
                <w:sz w:val="24"/>
                <w:szCs w:val="24"/>
              </w:rPr>
              <w:t>Исследование проприоцептивных рефлексов человека (коленного, ахиллово</w:t>
            </w:r>
            <w:r w:rsidR="00BD7EA2">
              <w:rPr>
                <w:rFonts w:ascii="Times New Roman" w:hAnsi="Times New Roman" w:cs="Times New Roman"/>
                <w:noProof/>
                <w:sz w:val="24"/>
                <w:szCs w:val="24"/>
              </w:rPr>
              <w:t>го</w:t>
            </w:r>
            <w:r w:rsidRPr="002B7E25">
              <w:rPr>
                <w:rFonts w:ascii="Times New Roman" w:hAnsi="Times New Roman" w:cs="Times New Roman"/>
                <w:noProof/>
                <w:sz w:val="24"/>
                <w:szCs w:val="24"/>
              </w:rPr>
              <w:t>, подошвенного, локтевых).</w:t>
            </w:r>
          </w:p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noProof/>
                <w:sz w:val="24"/>
                <w:szCs w:val="24"/>
              </w:rPr>
              <w:t>Исследование корнеального и зрачкового рефлексов.</w:t>
            </w:r>
          </w:p>
        </w:tc>
        <w:tc>
          <w:tcPr>
            <w:tcW w:w="1843" w:type="dxa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A1" w:rsidRPr="002B7E25" w:rsidTr="006447E6">
        <w:trPr>
          <w:trHeight w:val="465"/>
        </w:trPr>
        <w:tc>
          <w:tcPr>
            <w:tcW w:w="2406" w:type="dxa"/>
            <w:gridSpan w:val="2"/>
            <w:vMerge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Контрольные работы</w:t>
            </w:r>
            <w:r w:rsidR="00671E5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="00671E57">
              <w:rPr>
                <w:rFonts w:ascii="Times New Roman" w:hAnsi="Times New Roman" w:cs="Times New Roman"/>
                <w:b/>
                <w:sz w:val="24"/>
                <w:szCs w:val="24"/>
              </w:rPr>
              <w:t>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5D59A1" w:rsidRPr="002B7E25" w:rsidRDefault="006447E6" w:rsidP="0078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A1" w:rsidRPr="002B7E25" w:rsidTr="006447E6">
        <w:trPr>
          <w:trHeight w:val="420"/>
        </w:trPr>
        <w:tc>
          <w:tcPr>
            <w:tcW w:w="2406" w:type="dxa"/>
            <w:gridSpan w:val="2"/>
            <w:vMerge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A1" w:rsidRPr="002B7E25" w:rsidTr="006447E6">
        <w:trPr>
          <w:trHeight w:val="420"/>
        </w:trPr>
        <w:tc>
          <w:tcPr>
            <w:tcW w:w="2406" w:type="dxa"/>
            <w:gridSpan w:val="2"/>
            <w:vMerge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"</w:t>
            </w:r>
            <w:proofErr w:type="spellStart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Ноцицептивная</w:t>
            </w:r>
            <w:proofErr w:type="spellEnd"/>
            <w:r w:rsidRPr="002B7E25">
              <w:rPr>
                <w:rFonts w:ascii="Times New Roman" w:hAnsi="Times New Roman" w:cs="Times New Roman"/>
                <w:sz w:val="24"/>
                <w:szCs w:val="24"/>
              </w:rPr>
              <w:t xml:space="preserve"> сенсорная система"</w:t>
            </w:r>
          </w:p>
        </w:tc>
        <w:tc>
          <w:tcPr>
            <w:tcW w:w="1843" w:type="dxa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A1" w:rsidRPr="002B7E25" w:rsidTr="006447E6">
        <w:trPr>
          <w:trHeight w:val="1140"/>
        </w:trPr>
        <w:tc>
          <w:tcPr>
            <w:tcW w:w="2406" w:type="dxa"/>
            <w:gridSpan w:val="2"/>
            <w:vMerge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Зарисовка строения вкусовой луковицы</w:t>
            </w:r>
            <w:r w:rsidRPr="002B7E25">
              <w:rPr>
                <w:rFonts w:ascii="Times New Roman" w:hAnsi="Times New Roman" w:cs="Times New Roman"/>
                <w:sz w:val="24"/>
                <w:szCs w:val="24"/>
              </w:rPr>
              <w:br/>
              <w:t>Схема прохождения света через оптические системы глаза</w:t>
            </w:r>
          </w:p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Схема прохождения звука</w:t>
            </w:r>
          </w:p>
          <w:p w:rsidR="005D59A1" w:rsidRPr="002B7E25" w:rsidRDefault="005D59A1" w:rsidP="00781C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анализаторов</w:t>
            </w:r>
          </w:p>
        </w:tc>
        <w:tc>
          <w:tcPr>
            <w:tcW w:w="1843" w:type="dxa"/>
            <w:shd w:val="clear" w:color="auto" w:fill="FFFFFF"/>
          </w:tcPr>
          <w:p w:rsidR="005D59A1" w:rsidRPr="002B7E25" w:rsidRDefault="005D59A1" w:rsidP="0078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A1" w:rsidRPr="002B7E25" w:rsidRDefault="005D59A1" w:rsidP="0078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5D59A1" w:rsidRPr="002B7E25" w:rsidRDefault="005D59A1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12" w:rsidRPr="002B7E25" w:rsidTr="006447E6">
        <w:trPr>
          <w:trHeight w:val="345"/>
        </w:trPr>
        <w:tc>
          <w:tcPr>
            <w:tcW w:w="2406" w:type="dxa"/>
            <w:gridSpan w:val="2"/>
            <w:vMerge w:val="restart"/>
            <w:shd w:val="clear" w:color="auto" w:fill="FFFFFF"/>
          </w:tcPr>
          <w:p w:rsidR="00D51B12" w:rsidRPr="002B7E25" w:rsidRDefault="00D51B12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D51B12" w:rsidRPr="00D51B12" w:rsidRDefault="00A54A16" w:rsidP="00D51B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51B12" w:rsidRPr="00D51B12">
              <w:rPr>
                <w:rFonts w:ascii="Times New Roman" w:hAnsi="Times New Roman" w:cs="Times New Roman"/>
                <w:b/>
                <w:sz w:val="24"/>
                <w:szCs w:val="24"/>
              </w:rPr>
              <w:t>ематика курсовой работы (проекта) 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D51B12" w:rsidRPr="002B7E25" w:rsidRDefault="00D51B12" w:rsidP="0078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51B12" w:rsidRPr="002B7E25" w:rsidRDefault="00D51B12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12" w:rsidRPr="002B7E25" w:rsidTr="006447E6">
        <w:trPr>
          <w:trHeight w:val="345"/>
        </w:trPr>
        <w:tc>
          <w:tcPr>
            <w:tcW w:w="2406" w:type="dxa"/>
            <w:gridSpan w:val="2"/>
            <w:vMerge/>
            <w:shd w:val="clear" w:color="auto" w:fill="FFFFFF"/>
          </w:tcPr>
          <w:p w:rsidR="00D51B12" w:rsidRPr="002B7E25" w:rsidRDefault="00D51B12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D51B12" w:rsidRPr="00D51B12" w:rsidRDefault="00D51B12" w:rsidP="00D51B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1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над курсовой работой (проектом) (не предусмотрено)</w:t>
            </w:r>
          </w:p>
        </w:tc>
        <w:tc>
          <w:tcPr>
            <w:tcW w:w="1843" w:type="dxa"/>
            <w:shd w:val="clear" w:color="auto" w:fill="FFFFFF"/>
          </w:tcPr>
          <w:p w:rsidR="00D51B12" w:rsidRDefault="00D51B12" w:rsidP="0078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51B12" w:rsidRPr="002B7E25" w:rsidRDefault="00D51B12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12" w:rsidRPr="002B7E25" w:rsidTr="006447E6">
        <w:trPr>
          <w:trHeight w:val="345"/>
        </w:trPr>
        <w:tc>
          <w:tcPr>
            <w:tcW w:w="2406" w:type="dxa"/>
            <w:gridSpan w:val="2"/>
            <w:vMerge/>
            <w:shd w:val="clear" w:color="auto" w:fill="FFFFFF"/>
          </w:tcPr>
          <w:p w:rsidR="00D51B12" w:rsidRPr="002B7E25" w:rsidRDefault="00D51B12" w:rsidP="00EA113A">
            <w:pPr>
              <w:spacing w:after="0" w:line="240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shd w:val="clear" w:color="auto" w:fill="FFFFFF"/>
          </w:tcPr>
          <w:p w:rsidR="00D51B12" w:rsidRPr="002B7E25" w:rsidRDefault="00D51B12" w:rsidP="00B3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2B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FFFFFF"/>
          </w:tcPr>
          <w:p w:rsidR="00D51B12" w:rsidRPr="002B7E25" w:rsidRDefault="00D51B12" w:rsidP="00B3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5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559" w:type="dxa"/>
            <w:shd w:val="clear" w:color="auto" w:fill="FFFFFF"/>
          </w:tcPr>
          <w:p w:rsidR="00D51B12" w:rsidRPr="002B7E25" w:rsidRDefault="00D51B12" w:rsidP="00EA1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53D" w:rsidRDefault="0016153D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7543F6" w:rsidRDefault="007543F6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EA113A" w:rsidRPr="00EA113A" w:rsidRDefault="00EA113A" w:rsidP="00EA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  <w:sectPr w:rsidR="00EA113A" w:rsidRPr="00EA113A" w:rsidSect="00130C6C">
          <w:pgSz w:w="16840" w:h="11907" w:orient="landscape"/>
          <w:pgMar w:top="426" w:right="1134" w:bottom="284" w:left="992" w:header="283" w:footer="283" w:gutter="0"/>
          <w:cols w:space="720"/>
          <w:titlePg/>
          <w:docGrid w:linePitch="299"/>
        </w:sectPr>
      </w:pPr>
    </w:p>
    <w:p w:rsidR="00EA113A" w:rsidRPr="00D2560F" w:rsidRDefault="00B06CF3" w:rsidP="00D256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УЧЕБНОЙ </w:t>
      </w:r>
      <w:r w:rsidR="00EA113A" w:rsidRPr="00D2560F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EA113A" w:rsidRPr="00EA113A" w:rsidRDefault="00EA113A" w:rsidP="00D256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b/>
          <w:sz w:val="28"/>
          <w:szCs w:val="28"/>
        </w:rPr>
        <w:t>3.1.</w:t>
      </w:r>
      <w:r w:rsidR="00B06CF3">
        <w:rPr>
          <w:rFonts w:ascii="Times New Roman" w:hAnsi="Times New Roman" w:cs="Times New Roman"/>
          <w:b/>
          <w:sz w:val="28"/>
          <w:szCs w:val="28"/>
        </w:rPr>
        <w:t>Требования к минимальному</w:t>
      </w:r>
      <w:r w:rsidRPr="00EA113A">
        <w:rPr>
          <w:rFonts w:ascii="Times New Roman" w:hAnsi="Times New Roman" w:cs="Times New Roman"/>
          <w:sz w:val="28"/>
          <w:szCs w:val="28"/>
        </w:rPr>
        <w:t xml:space="preserve"> </w:t>
      </w:r>
      <w:r w:rsidR="00B06CF3">
        <w:rPr>
          <w:rFonts w:ascii="Times New Roman" w:hAnsi="Times New Roman" w:cs="Times New Roman"/>
          <w:b/>
          <w:sz w:val="28"/>
          <w:szCs w:val="28"/>
        </w:rPr>
        <w:t>материально-техническому обеспечению</w:t>
      </w:r>
    </w:p>
    <w:p w:rsidR="00EA113A" w:rsidRDefault="00EA113A" w:rsidP="00D256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</w:t>
      </w:r>
      <w:r w:rsidR="00D2560F">
        <w:rPr>
          <w:rFonts w:ascii="Times New Roman" w:hAnsi="Times New Roman" w:cs="Times New Roman"/>
          <w:sz w:val="28"/>
          <w:szCs w:val="28"/>
        </w:rPr>
        <w:t xml:space="preserve">ичия учебного кабинета </w:t>
      </w:r>
      <w:r w:rsidRPr="00EA113A">
        <w:rPr>
          <w:rFonts w:ascii="Times New Roman" w:hAnsi="Times New Roman" w:cs="Times New Roman"/>
          <w:sz w:val="28"/>
          <w:szCs w:val="28"/>
        </w:rPr>
        <w:t>«Анатомии и физи</w:t>
      </w:r>
      <w:r w:rsidR="00B06CF3">
        <w:rPr>
          <w:rFonts w:ascii="Times New Roman" w:hAnsi="Times New Roman" w:cs="Times New Roman"/>
          <w:sz w:val="28"/>
          <w:szCs w:val="28"/>
        </w:rPr>
        <w:t xml:space="preserve">ологии» </w:t>
      </w:r>
    </w:p>
    <w:p w:rsidR="00EA113A" w:rsidRDefault="00EA113A" w:rsidP="00D41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13A">
        <w:rPr>
          <w:rFonts w:ascii="Times New Roman" w:hAnsi="Times New Roman" w:cs="Times New Roman"/>
          <w:b/>
          <w:i/>
          <w:sz w:val="28"/>
          <w:szCs w:val="28"/>
        </w:rPr>
        <w:t>Оборудование учебного кабинета:</w:t>
      </w:r>
    </w:p>
    <w:p w:rsidR="00D2560F" w:rsidRPr="00EA113A" w:rsidRDefault="00D2560F" w:rsidP="00D41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Шкафы для хранения учебных пособий, приборов, раздаточного материала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Классная доска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Стол и стул для преподавателя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Столы и стулья для студентов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Тумбочки для ТСО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Стеллажи для муляжей и моделей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Фонендоскоп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Тонометр</w:t>
      </w:r>
    </w:p>
    <w:p w:rsidR="00EA113A" w:rsidRPr="00EA113A" w:rsidRDefault="00B06CF3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Микроскопы с набором объективов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Динамометры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Дуоденальный и желудочный зонды.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Плакаты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Схемы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Рисунки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Фотографии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Рентгеновские снимки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Таблицы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Скелеты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Наборы костей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Модели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Фантомы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Муляжи</w:t>
      </w:r>
    </w:p>
    <w:p w:rsidR="00EA113A" w:rsidRP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Влажные препараты</w:t>
      </w:r>
    </w:p>
    <w:p w:rsidR="00EA113A" w:rsidRDefault="00EA113A" w:rsidP="00D418D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113A">
        <w:rPr>
          <w:rFonts w:ascii="Times New Roman" w:hAnsi="Times New Roman" w:cs="Times New Roman"/>
          <w:sz w:val="28"/>
          <w:szCs w:val="28"/>
        </w:rPr>
        <w:t>Микропрепараты</w:t>
      </w:r>
    </w:p>
    <w:p w:rsidR="00D2560F" w:rsidRPr="00EA113A" w:rsidRDefault="00D2560F" w:rsidP="00D2560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A113A" w:rsidRPr="00184DA6" w:rsidRDefault="00184DA6" w:rsidP="00D4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Технические средства обучения:</w:t>
      </w:r>
    </w:p>
    <w:p w:rsidR="00B06CF3" w:rsidRDefault="00B06CF3" w:rsidP="00D4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</w:t>
      </w:r>
    </w:p>
    <w:p w:rsidR="00EA113A" w:rsidRDefault="00B06CF3" w:rsidP="00D4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-Мультимедийный проектор</w:t>
      </w:r>
    </w:p>
    <w:p w:rsidR="00B06CF3" w:rsidRPr="00EA113A" w:rsidRDefault="00B06CF3" w:rsidP="00D4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-Экран</w:t>
      </w:r>
    </w:p>
    <w:p w:rsidR="00EA113A" w:rsidRDefault="00EA113A" w:rsidP="00EA1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2560F" w:rsidRDefault="00D2560F" w:rsidP="00D2560F"/>
    <w:p w:rsidR="00130C6C" w:rsidRPr="00130C6C" w:rsidRDefault="00130C6C" w:rsidP="004110EE">
      <w:pPr>
        <w:pStyle w:val="aff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130C6C">
        <w:rPr>
          <w:rFonts w:ascii="Times New Roman" w:hAnsi="Times New Roman"/>
          <w:b/>
          <w:sz w:val="28"/>
          <w:szCs w:val="28"/>
        </w:rPr>
        <w:lastRenderedPageBreak/>
        <w:t>3.2 Информационное обеспечение обучения.</w:t>
      </w:r>
    </w:p>
    <w:p w:rsidR="00130C6C" w:rsidRDefault="00130C6C" w:rsidP="00130C6C">
      <w:pPr>
        <w:pStyle w:val="a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0C6C">
        <w:rPr>
          <w:rFonts w:ascii="Times New Roman" w:hAnsi="Times New Roman"/>
          <w:b/>
          <w:sz w:val="28"/>
          <w:szCs w:val="28"/>
        </w:rPr>
        <w:t>Перечень учебных изданий, интернет - ресурсов, дополнительной литературы.</w:t>
      </w:r>
    </w:p>
    <w:p w:rsidR="00130C6C" w:rsidRPr="00130C6C" w:rsidRDefault="00130C6C" w:rsidP="00130C6C">
      <w:pPr>
        <w:pStyle w:val="a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0C6C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130C6C" w:rsidRDefault="000B50E3" w:rsidP="000B50E3">
      <w:pPr>
        <w:pStyle w:val="af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Г.Л., </w:t>
      </w:r>
      <w:proofErr w:type="spellStart"/>
      <w:r>
        <w:rPr>
          <w:rFonts w:ascii="Times New Roman" w:hAnsi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Анатомия человека.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</w:p>
    <w:p w:rsidR="000B50E3" w:rsidRDefault="000B50E3" w:rsidP="000B50E3">
      <w:pPr>
        <w:pStyle w:val="af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Г.Л., </w:t>
      </w:r>
      <w:proofErr w:type="spellStart"/>
      <w:r>
        <w:rPr>
          <w:rFonts w:ascii="Times New Roman" w:hAnsi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Анатомия. Физиология. М.: Оникс, 2012</w:t>
      </w:r>
    </w:p>
    <w:p w:rsidR="000B50E3" w:rsidRDefault="000B50E3" w:rsidP="000B50E3">
      <w:pPr>
        <w:pStyle w:val="af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Самусев Р.П. Анатомия человека: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студентов сред. мед. учеб. заведений / Р.П. Самусев. – М.: ООО «Издательство Оникс»: ООО «Издательство </w:t>
      </w:r>
      <w:r w:rsidR="00D0625C">
        <w:rPr>
          <w:rFonts w:ascii="Times New Roman" w:hAnsi="Times New Roman"/>
          <w:sz w:val="28"/>
          <w:szCs w:val="28"/>
        </w:rPr>
        <w:t>«Мир и Образование</w:t>
      </w:r>
      <w:r>
        <w:rPr>
          <w:rFonts w:ascii="Times New Roman" w:hAnsi="Times New Roman"/>
          <w:sz w:val="28"/>
          <w:szCs w:val="28"/>
        </w:rPr>
        <w:t>»</w:t>
      </w:r>
      <w:r w:rsidR="00D0625C">
        <w:rPr>
          <w:rFonts w:ascii="Times New Roman" w:hAnsi="Times New Roman"/>
          <w:sz w:val="28"/>
          <w:szCs w:val="28"/>
        </w:rPr>
        <w:t>», 2011</w:t>
      </w:r>
    </w:p>
    <w:p w:rsidR="00D0625C" w:rsidRDefault="00D0625C" w:rsidP="000B50E3">
      <w:pPr>
        <w:pStyle w:val="af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Федюкович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Н.И. Анатомия и физиология человека: учебник / Н.И. </w:t>
      </w:r>
      <w:proofErr w:type="spellStart"/>
      <w:r>
        <w:rPr>
          <w:rFonts w:ascii="Times New Roman" w:hAnsi="Times New Roman"/>
          <w:sz w:val="28"/>
          <w:szCs w:val="28"/>
        </w:rPr>
        <w:t>Федюкович</w:t>
      </w:r>
      <w:proofErr w:type="spellEnd"/>
      <w:r>
        <w:rPr>
          <w:rFonts w:ascii="Times New Roman" w:hAnsi="Times New Roman"/>
          <w:sz w:val="28"/>
          <w:szCs w:val="28"/>
        </w:rPr>
        <w:t>. – Ростов н/Д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2013</w:t>
      </w:r>
    </w:p>
    <w:p w:rsidR="00D0625C" w:rsidRDefault="00D0625C" w:rsidP="000B50E3">
      <w:pPr>
        <w:pStyle w:val="af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Горелова Л.В. Анатомия в схемах и таблицах  / Л.В. Горелова, И.М. </w:t>
      </w:r>
      <w:proofErr w:type="spellStart"/>
      <w:r>
        <w:rPr>
          <w:rFonts w:ascii="Times New Roman" w:hAnsi="Times New Roman"/>
          <w:sz w:val="28"/>
          <w:szCs w:val="28"/>
        </w:rPr>
        <w:t>Таюрская</w:t>
      </w:r>
      <w:proofErr w:type="spellEnd"/>
      <w:r>
        <w:rPr>
          <w:rFonts w:ascii="Times New Roman" w:hAnsi="Times New Roman"/>
          <w:sz w:val="28"/>
          <w:szCs w:val="28"/>
        </w:rPr>
        <w:t>. – Ростов н/Д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2014</w:t>
      </w:r>
    </w:p>
    <w:p w:rsidR="00D0625C" w:rsidRDefault="00D0625C" w:rsidP="000B50E3">
      <w:pPr>
        <w:pStyle w:val="af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анатомии человека / С.С. Левкин. – Москва: АСТ: 2015</w:t>
      </w:r>
    </w:p>
    <w:p w:rsidR="00D0625C" w:rsidRDefault="00D0625C" w:rsidP="000B50E3">
      <w:pPr>
        <w:pStyle w:val="af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Атлас: анатомия и физиология человека: полное практическое пособие / Г.Л. </w:t>
      </w:r>
      <w:proofErr w:type="spellStart"/>
      <w:r>
        <w:rPr>
          <w:rFonts w:ascii="Times New Roman" w:hAnsi="Times New Roman"/>
          <w:sz w:val="28"/>
          <w:szCs w:val="28"/>
        </w:rPr>
        <w:t>Билич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Е.Ю.Зигалова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2014</w:t>
      </w:r>
    </w:p>
    <w:p w:rsidR="00D0625C" w:rsidRDefault="00D0625C" w:rsidP="000B50E3">
      <w:pPr>
        <w:pStyle w:val="aff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Г.Л., </w:t>
      </w:r>
      <w:proofErr w:type="spellStart"/>
      <w:r>
        <w:rPr>
          <w:rFonts w:ascii="Times New Roman" w:hAnsi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Анатомия человека: русско-латинский атлас.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</w:p>
    <w:p w:rsidR="00130C6C" w:rsidRPr="00130C6C" w:rsidRDefault="00130C6C" w:rsidP="00130C6C">
      <w:pPr>
        <w:pStyle w:val="a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0C6C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130C6C" w:rsidRPr="00130C6C" w:rsidRDefault="00772EFE" w:rsidP="00C27759">
      <w:pPr>
        <w:pStyle w:val="a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130C6C" w:rsidRPr="00130C6C">
        <w:rPr>
          <w:rFonts w:ascii="Times New Roman" w:hAnsi="Times New Roman"/>
          <w:sz w:val="28"/>
          <w:szCs w:val="28"/>
        </w:rPr>
        <w:t>Курепина</w:t>
      </w:r>
      <w:proofErr w:type="spellEnd"/>
      <w:r w:rsidR="00130C6C" w:rsidRPr="00130C6C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="00130C6C" w:rsidRPr="00130C6C">
        <w:rPr>
          <w:rFonts w:ascii="Times New Roman" w:hAnsi="Times New Roman"/>
          <w:sz w:val="28"/>
          <w:szCs w:val="28"/>
        </w:rPr>
        <w:t>Ожигова</w:t>
      </w:r>
      <w:proofErr w:type="spellEnd"/>
      <w:r w:rsidR="00130C6C" w:rsidRPr="00130C6C">
        <w:rPr>
          <w:rFonts w:ascii="Times New Roman" w:hAnsi="Times New Roman"/>
          <w:sz w:val="28"/>
          <w:szCs w:val="28"/>
        </w:rPr>
        <w:t xml:space="preserve"> А.П., Никитина А.А. Анатомия человека. Издательство: «</w:t>
      </w:r>
      <w:proofErr w:type="spellStart"/>
      <w:r w:rsidR="00130C6C" w:rsidRPr="00130C6C">
        <w:rPr>
          <w:rFonts w:ascii="Times New Roman" w:hAnsi="Times New Roman"/>
          <w:sz w:val="28"/>
          <w:szCs w:val="28"/>
        </w:rPr>
        <w:t>Владос</w:t>
      </w:r>
      <w:proofErr w:type="spellEnd"/>
      <w:r w:rsidR="00130C6C" w:rsidRPr="00130C6C">
        <w:rPr>
          <w:rFonts w:ascii="Times New Roman" w:hAnsi="Times New Roman"/>
          <w:sz w:val="28"/>
          <w:szCs w:val="28"/>
        </w:rPr>
        <w:t>», 2010</w:t>
      </w:r>
    </w:p>
    <w:p w:rsidR="00772EFE" w:rsidRDefault="00772EFE" w:rsidP="00C27759">
      <w:pPr>
        <w:pStyle w:val="a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Швырев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Анатомия и физиология человека с основами общей патологии / А.А. </w:t>
      </w:r>
      <w:proofErr w:type="spellStart"/>
      <w:r>
        <w:rPr>
          <w:rFonts w:ascii="Times New Roman" w:hAnsi="Times New Roman"/>
          <w:sz w:val="28"/>
          <w:szCs w:val="28"/>
        </w:rPr>
        <w:t>Швырев</w:t>
      </w:r>
      <w:proofErr w:type="spellEnd"/>
      <w:r>
        <w:rPr>
          <w:rFonts w:ascii="Times New Roman" w:hAnsi="Times New Roman"/>
          <w:sz w:val="28"/>
          <w:szCs w:val="28"/>
        </w:rPr>
        <w:t>; под общей редакцией Д.Ф. Морозовой – Ростов н/Д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2013</w:t>
      </w:r>
    </w:p>
    <w:p w:rsidR="00130C6C" w:rsidRDefault="00772EFE" w:rsidP="00772EFE">
      <w:pPr>
        <w:pStyle w:val="a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Ю.В. Анатомия человека: атлас. / Ю.В. </w:t>
      </w:r>
      <w:proofErr w:type="spellStart"/>
      <w:r>
        <w:rPr>
          <w:rFonts w:ascii="Times New Roman" w:hAnsi="Times New Roman"/>
          <w:sz w:val="28"/>
          <w:szCs w:val="28"/>
        </w:rPr>
        <w:t>Боянович</w:t>
      </w:r>
      <w:proofErr w:type="spellEnd"/>
      <w:r>
        <w:rPr>
          <w:rFonts w:ascii="Times New Roman" w:hAnsi="Times New Roman"/>
          <w:sz w:val="28"/>
          <w:szCs w:val="28"/>
        </w:rPr>
        <w:t>, Н.П. Балакирев. – Ростов н/Д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E2CCE">
        <w:rPr>
          <w:rFonts w:ascii="Times New Roman" w:hAnsi="Times New Roman"/>
          <w:sz w:val="28"/>
          <w:szCs w:val="28"/>
        </w:rPr>
        <w:t>:</w:t>
      </w:r>
      <w:proofErr w:type="gramEnd"/>
      <w:r w:rsidR="003E2CCE">
        <w:rPr>
          <w:rFonts w:ascii="Times New Roman" w:hAnsi="Times New Roman"/>
          <w:sz w:val="28"/>
          <w:szCs w:val="28"/>
        </w:rPr>
        <w:t xml:space="preserve"> Феникс</w:t>
      </w:r>
      <w:r>
        <w:rPr>
          <w:rFonts w:ascii="Times New Roman" w:hAnsi="Times New Roman"/>
          <w:sz w:val="28"/>
          <w:szCs w:val="28"/>
        </w:rPr>
        <w:t>, 2012</w:t>
      </w:r>
    </w:p>
    <w:p w:rsidR="00772EFE" w:rsidRDefault="00772EFE" w:rsidP="00772EFE">
      <w:pPr>
        <w:pStyle w:val="a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Анатомия человека. Миология: атлас – пособие / Е.В. Чаплыгина </w:t>
      </w:r>
      <w:r w:rsidR="003E2CCE">
        <w:rPr>
          <w:rFonts w:ascii="Times New Roman" w:hAnsi="Times New Roman" w:cs="Times New Roman"/>
          <w:sz w:val="28"/>
          <w:szCs w:val="28"/>
        </w:rPr>
        <w:t>[и др.]</w:t>
      </w:r>
      <w:r w:rsidR="003E2C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остов н/Д : Феникс, 2012</w:t>
      </w:r>
    </w:p>
    <w:p w:rsidR="003E2CCE" w:rsidRDefault="003E2CCE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Анатомия человека. Спланхнология: атлас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Е.В. Чаплыгина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]. – Ростов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2013</w:t>
      </w:r>
    </w:p>
    <w:p w:rsidR="000E3C0C" w:rsidRDefault="000E3C0C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E3C0C" w:rsidRPr="000E3C0C" w:rsidRDefault="000E3C0C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3C0C" w:rsidRPr="000E3C0C" w:rsidRDefault="000E3C0C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C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idoktor</w:t>
      </w:r>
      <w:proofErr w:type="spellEnd"/>
      <w:r w:rsidRPr="000E3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0E3C0C" w:rsidRPr="000E3C0C" w:rsidRDefault="000E3C0C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C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gradusnik</w:t>
      </w:r>
      <w:proofErr w:type="spellEnd"/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3C0C" w:rsidRPr="000E3C0C" w:rsidRDefault="000E3C0C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C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prepodu</w:t>
      </w:r>
      <w:proofErr w:type="spellEnd"/>
      <w:r w:rsidRPr="000E3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0E3C0C" w:rsidRPr="000E3C0C" w:rsidRDefault="000E3C0C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C0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3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E3C0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stydents</w:t>
      </w:r>
      <w:proofErr w:type="spellEnd"/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3C0C" w:rsidRPr="000E3C0C" w:rsidRDefault="000E3C0C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C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chem</w:t>
      </w:r>
      <w:proofErr w:type="spellEnd"/>
      <w:r w:rsidRPr="000E3C0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astu</w:t>
      </w:r>
      <w:proofErr w:type="spellEnd"/>
      <w:r w:rsidRPr="000E3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3C0C" w:rsidRPr="003E48F0" w:rsidRDefault="000E3C0C" w:rsidP="00772EFE">
      <w:pPr>
        <w:pStyle w:val="a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8F0">
        <w:rPr>
          <w:rFonts w:ascii="Times New Roman" w:hAnsi="Times New Roman" w:cs="Times New Roman"/>
          <w:sz w:val="28"/>
          <w:szCs w:val="28"/>
        </w:rPr>
        <w:t>7.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r w:rsidRPr="003E4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3E4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560F" w:rsidRPr="00130C6C" w:rsidRDefault="00D2560F" w:rsidP="00D256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0C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 Контроль и оценка результатов освоения</w:t>
      </w:r>
      <w:r w:rsidR="000E3C0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учебной</w:t>
      </w:r>
      <w:r w:rsidRPr="00130C6C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 </w:t>
      </w:r>
    </w:p>
    <w:p w:rsidR="00D2560F" w:rsidRPr="00D2560F" w:rsidRDefault="00D2560F" w:rsidP="00D25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60F" w:rsidRDefault="00D2560F" w:rsidP="009311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0F">
        <w:rPr>
          <w:rFonts w:ascii="Times New Roman" w:eastAsia="Calibri" w:hAnsi="Times New Roman" w:cs="Times New Roman"/>
          <w:sz w:val="28"/>
          <w:szCs w:val="28"/>
        </w:rPr>
        <w:t>Контроль и оценка результатов освоения</w:t>
      </w:r>
      <w:r w:rsidR="000E3C0C">
        <w:rPr>
          <w:rFonts w:ascii="Times New Roman" w:eastAsia="Calibri" w:hAnsi="Times New Roman" w:cs="Times New Roman"/>
          <w:sz w:val="28"/>
          <w:szCs w:val="28"/>
        </w:rPr>
        <w:t xml:space="preserve"> учебной </w:t>
      </w:r>
      <w:r w:rsidRPr="00D2560F">
        <w:rPr>
          <w:rFonts w:ascii="Times New Roman" w:eastAsia="Calibri" w:hAnsi="Times New Roman" w:cs="Times New Roman"/>
          <w:sz w:val="28"/>
          <w:szCs w:val="28"/>
        </w:rPr>
        <w:t xml:space="preserve">дисциплины  осуществляется преподавателем в процессе </w:t>
      </w:r>
      <w:r w:rsidR="007D380E">
        <w:rPr>
          <w:rFonts w:ascii="Times New Roman" w:eastAsia="Calibri" w:hAnsi="Times New Roman" w:cs="Times New Roman"/>
          <w:sz w:val="28"/>
          <w:szCs w:val="28"/>
        </w:rPr>
        <w:t>проведения практических занятий</w:t>
      </w:r>
      <w:r w:rsidRPr="00D2560F">
        <w:rPr>
          <w:rFonts w:ascii="Times New Roman" w:eastAsia="Calibri" w:hAnsi="Times New Roman" w:cs="Times New Roman"/>
          <w:sz w:val="28"/>
          <w:szCs w:val="28"/>
        </w:rPr>
        <w:t>,</w:t>
      </w:r>
      <w:r w:rsidR="007D3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60F">
        <w:rPr>
          <w:rFonts w:ascii="Times New Roman" w:eastAsia="Calibri" w:hAnsi="Times New Roman" w:cs="Times New Roman"/>
          <w:sz w:val="28"/>
          <w:szCs w:val="28"/>
        </w:rPr>
        <w:t>тестирования, а также выполнения обучающимися индивидуальных заданий,</w:t>
      </w:r>
      <w:r w:rsidR="00C27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60F">
        <w:rPr>
          <w:rFonts w:ascii="Times New Roman" w:eastAsia="Calibri" w:hAnsi="Times New Roman" w:cs="Times New Roman"/>
          <w:sz w:val="28"/>
          <w:szCs w:val="28"/>
        </w:rPr>
        <w:t>п</w:t>
      </w:r>
      <w:r w:rsidR="000E3C0C">
        <w:rPr>
          <w:rFonts w:ascii="Times New Roman" w:eastAsia="Calibri" w:hAnsi="Times New Roman" w:cs="Times New Roman"/>
          <w:sz w:val="28"/>
          <w:szCs w:val="28"/>
        </w:rPr>
        <w:t>роектов</w:t>
      </w:r>
      <w:proofErr w:type="gramStart"/>
      <w:r w:rsidR="000E3C0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E3C0C">
        <w:rPr>
          <w:rFonts w:ascii="Times New Roman" w:eastAsia="Calibri" w:hAnsi="Times New Roman" w:cs="Times New Roman"/>
          <w:sz w:val="28"/>
          <w:szCs w:val="28"/>
        </w:rPr>
        <w:t xml:space="preserve"> исследований .</w:t>
      </w:r>
    </w:p>
    <w:p w:rsidR="00D2560F" w:rsidRPr="00D2560F" w:rsidRDefault="00D2560F" w:rsidP="00D25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040"/>
      </w:tblGrid>
      <w:tr w:rsidR="00D2560F" w:rsidRPr="00D2560F" w:rsidTr="00175337">
        <w:trPr>
          <w:trHeight w:val="1125"/>
        </w:trPr>
        <w:tc>
          <w:tcPr>
            <w:tcW w:w="5400" w:type="dxa"/>
          </w:tcPr>
          <w:p w:rsidR="00D2560F" w:rsidRPr="00D2560F" w:rsidRDefault="00D2560F" w:rsidP="00D25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обуч</w:t>
            </w:r>
            <w:r w:rsidR="000E3C0C">
              <w:rPr>
                <w:rFonts w:ascii="Times New Roman" w:hAnsi="Times New Roman" w:cs="Times New Roman"/>
                <w:b/>
                <w:sz w:val="28"/>
                <w:szCs w:val="28"/>
              </w:rPr>
              <w:t>ения (освоенные умения</w:t>
            </w:r>
            <w:r w:rsidRPr="00D2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усвоенные знания)</w:t>
            </w:r>
          </w:p>
          <w:p w:rsidR="00D2560F" w:rsidRPr="00D2560F" w:rsidRDefault="00D2560F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D2560F" w:rsidRPr="00D2560F" w:rsidRDefault="00D2560F" w:rsidP="00D256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6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94654" w:rsidRPr="00D2560F" w:rsidTr="00594654">
        <w:trPr>
          <w:trHeight w:val="3853"/>
        </w:trPr>
        <w:tc>
          <w:tcPr>
            <w:tcW w:w="5400" w:type="dxa"/>
          </w:tcPr>
          <w:p w:rsidR="00594654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Умения:</w:t>
            </w:r>
          </w:p>
          <w:p w:rsidR="00594654" w:rsidRPr="00D2560F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2560F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знания о строении и функциях органов и систем организма человека при оказании сестринской помощи.</w:t>
            </w:r>
          </w:p>
          <w:p w:rsidR="00594654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Pr="00D2560F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Pr="00D2560F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Pr="00D2560F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54" w:rsidRPr="00D2560F" w:rsidRDefault="00594654" w:rsidP="00D2560F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Pr="00D2560F" w:rsidRDefault="00594654" w:rsidP="00D2560F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Формализованное наблюдение и оценка результатов практических заданий на практических занятиях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экзамене.</w:t>
            </w: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654" w:rsidRPr="00D2560F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654" w:rsidRPr="00D2560F" w:rsidTr="00175337">
        <w:trPr>
          <w:trHeight w:val="2850"/>
        </w:trPr>
        <w:tc>
          <w:tcPr>
            <w:tcW w:w="5400" w:type="dxa"/>
          </w:tcPr>
          <w:p w:rsidR="00594654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Знания:</w:t>
            </w:r>
          </w:p>
          <w:p w:rsidR="00594654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-строения человеческого тела</w:t>
            </w:r>
          </w:p>
          <w:p w:rsidR="00594654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-функциональных систем человека,</w:t>
            </w:r>
          </w:p>
          <w:p w:rsidR="00594654" w:rsidRDefault="00594654" w:rsidP="00D2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-их регуляции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функциональных систем человека при взаимодействии с внешней средой</w:t>
            </w:r>
          </w:p>
        </w:tc>
        <w:tc>
          <w:tcPr>
            <w:tcW w:w="5040" w:type="dxa"/>
          </w:tcPr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Анализ выполнения заданий для самостоятельной работы.</w:t>
            </w: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Наблюдение и оценка демонстрации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практических умений.</w:t>
            </w: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Тестирование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устный опрос , защита рефератов , докладов , мультимедийных презентаций , решение ситуационных задач.</w:t>
            </w:r>
          </w:p>
          <w:p w:rsidR="00594654" w:rsidRDefault="00594654" w:rsidP="00D25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Устный экзамен по дисциплине.</w:t>
            </w:r>
          </w:p>
        </w:tc>
      </w:tr>
    </w:tbl>
    <w:p w:rsidR="003E48F0" w:rsidRDefault="003E48F0" w:rsidP="003E48F0"/>
    <w:p w:rsidR="007D380E" w:rsidRPr="00EA113A" w:rsidRDefault="00184DA6" w:rsidP="007D380E">
      <w:pPr>
        <w:tabs>
          <w:tab w:val="left" w:pos="4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7D380E" w:rsidRPr="00EA113A" w:rsidSect="00EA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B7" w:rsidRDefault="00445CB7" w:rsidP="0083126D">
      <w:pPr>
        <w:spacing w:after="0" w:line="240" w:lineRule="auto"/>
      </w:pPr>
      <w:r>
        <w:separator/>
      </w:r>
    </w:p>
  </w:endnote>
  <w:endnote w:type="continuationSeparator" w:id="0">
    <w:p w:rsidR="00445CB7" w:rsidRDefault="00445CB7" w:rsidP="008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13" w:rsidRDefault="00F76B76" w:rsidP="00175337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81C1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81C13" w:rsidRDefault="00781C13" w:rsidP="00175337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0464"/>
    </w:sdtPr>
    <w:sdtEndPr/>
    <w:sdtContent>
      <w:p w:rsidR="00781C13" w:rsidRDefault="00F76B76">
        <w:pPr>
          <w:pStyle w:val="af4"/>
          <w:jc w:val="right"/>
        </w:pPr>
        <w:r>
          <w:fldChar w:fldCharType="begin"/>
        </w:r>
        <w:r w:rsidR="00781C13">
          <w:instrText xml:space="preserve"> PAGE   \* MERGEFORMAT </w:instrText>
        </w:r>
        <w:r>
          <w:fldChar w:fldCharType="separate"/>
        </w:r>
        <w:r w:rsidR="000343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C13" w:rsidRDefault="00781C1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0463"/>
      <w:showingPlcHdr/>
    </w:sdtPr>
    <w:sdtEndPr/>
    <w:sdtContent>
      <w:p w:rsidR="00781C13" w:rsidRDefault="003863DE">
        <w:pPr>
          <w:pStyle w:val="af4"/>
          <w:jc w:val="right"/>
        </w:pPr>
        <w:r>
          <w:t xml:space="preserve">     </w:t>
        </w:r>
      </w:p>
    </w:sdtContent>
  </w:sdt>
  <w:p w:rsidR="00781C13" w:rsidRDefault="00781C1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B7" w:rsidRDefault="00445CB7" w:rsidP="0083126D">
      <w:pPr>
        <w:spacing w:after="0" w:line="240" w:lineRule="auto"/>
      </w:pPr>
      <w:r>
        <w:separator/>
      </w:r>
    </w:p>
  </w:footnote>
  <w:footnote w:type="continuationSeparator" w:id="0">
    <w:p w:rsidR="00445CB7" w:rsidRDefault="00445CB7" w:rsidP="0083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19D"/>
    <w:multiLevelType w:val="multilevel"/>
    <w:tmpl w:val="D30AC1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0713"/>
    <w:multiLevelType w:val="hybridMultilevel"/>
    <w:tmpl w:val="5966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E5599"/>
    <w:multiLevelType w:val="hybridMultilevel"/>
    <w:tmpl w:val="0D26C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4153F"/>
    <w:multiLevelType w:val="hybridMultilevel"/>
    <w:tmpl w:val="6D90A5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BB0030"/>
    <w:multiLevelType w:val="hybridMultilevel"/>
    <w:tmpl w:val="BFFC9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6928CF"/>
    <w:multiLevelType w:val="hybridMultilevel"/>
    <w:tmpl w:val="73ACF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F5EBF"/>
    <w:multiLevelType w:val="hybridMultilevel"/>
    <w:tmpl w:val="B16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56B0B"/>
    <w:multiLevelType w:val="hybridMultilevel"/>
    <w:tmpl w:val="A3440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A3494"/>
    <w:multiLevelType w:val="hybridMultilevel"/>
    <w:tmpl w:val="511AB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E19F6"/>
    <w:multiLevelType w:val="multilevel"/>
    <w:tmpl w:val="64B630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D5D48"/>
    <w:multiLevelType w:val="hybridMultilevel"/>
    <w:tmpl w:val="5966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C11C7"/>
    <w:multiLevelType w:val="hybridMultilevel"/>
    <w:tmpl w:val="41F0F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F06CA"/>
    <w:multiLevelType w:val="hybridMultilevel"/>
    <w:tmpl w:val="628A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85D81"/>
    <w:multiLevelType w:val="hybridMultilevel"/>
    <w:tmpl w:val="BEDA38B2"/>
    <w:lvl w:ilvl="0" w:tplc="8E88A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35970"/>
    <w:multiLevelType w:val="hybridMultilevel"/>
    <w:tmpl w:val="18A01BD0"/>
    <w:lvl w:ilvl="0" w:tplc="57FE2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6792E">
      <w:numFmt w:val="none"/>
      <w:lvlText w:val=""/>
      <w:lvlJc w:val="left"/>
      <w:pPr>
        <w:tabs>
          <w:tab w:val="num" w:pos="360"/>
        </w:tabs>
      </w:pPr>
    </w:lvl>
    <w:lvl w:ilvl="2" w:tplc="7A048C90">
      <w:numFmt w:val="none"/>
      <w:lvlText w:val=""/>
      <w:lvlJc w:val="left"/>
      <w:pPr>
        <w:tabs>
          <w:tab w:val="num" w:pos="360"/>
        </w:tabs>
      </w:pPr>
    </w:lvl>
    <w:lvl w:ilvl="3" w:tplc="1B6E8C64">
      <w:numFmt w:val="none"/>
      <w:lvlText w:val=""/>
      <w:lvlJc w:val="left"/>
      <w:pPr>
        <w:tabs>
          <w:tab w:val="num" w:pos="360"/>
        </w:tabs>
      </w:pPr>
    </w:lvl>
    <w:lvl w:ilvl="4" w:tplc="404E5A0A">
      <w:numFmt w:val="none"/>
      <w:lvlText w:val=""/>
      <w:lvlJc w:val="left"/>
      <w:pPr>
        <w:tabs>
          <w:tab w:val="num" w:pos="360"/>
        </w:tabs>
      </w:pPr>
    </w:lvl>
    <w:lvl w:ilvl="5" w:tplc="9D46FC88">
      <w:numFmt w:val="none"/>
      <w:lvlText w:val=""/>
      <w:lvlJc w:val="left"/>
      <w:pPr>
        <w:tabs>
          <w:tab w:val="num" w:pos="360"/>
        </w:tabs>
      </w:pPr>
    </w:lvl>
    <w:lvl w:ilvl="6" w:tplc="A42C9AD6">
      <w:numFmt w:val="none"/>
      <w:lvlText w:val=""/>
      <w:lvlJc w:val="left"/>
      <w:pPr>
        <w:tabs>
          <w:tab w:val="num" w:pos="360"/>
        </w:tabs>
      </w:pPr>
    </w:lvl>
    <w:lvl w:ilvl="7" w:tplc="A6BE72BC">
      <w:numFmt w:val="none"/>
      <w:lvlText w:val=""/>
      <w:lvlJc w:val="left"/>
      <w:pPr>
        <w:tabs>
          <w:tab w:val="num" w:pos="360"/>
        </w:tabs>
      </w:pPr>
    </w:lvl>
    <w:lvl w:ilvl="8" w:tplc="14C6542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8AC6285"/>
    <w:multiLevelType w:val="hybridMultilevel"/>
    <w:tmpl w:val="33D4ACA8"/>
    <w:lvl w:ilvl="0" w:tplc="5F42ED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225DFD"/>
    <w:multiLevelType w:val="hybridMultilevel"/>
    <w:tmpl w:val="0C50A1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12C05C8"/>
    <w:multiLevelType w:val="hybridMultilevel"/>
    <w:tmpl w:val="CCE6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9D072D"/>
    <w:multiLevelType w:val="hybridMultilevel"/>
    <w:tmpl w:val="0B34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415D"/>
    <w:multiLevelType w:val="hybridMultilevel"/>
    <w:tmpl w:val="926A6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4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0"/>
  </w:num>
  <w:num w:numId="15">
    <w:abstractNumId w:val="15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687E"/>
    <w:rsid w:val="000068AA"/>
    <w:rsid w:val="0002697B"/>
    <w:rsid w:val="000343A7"/>
    <w:rsid w:val="00041888"/>
    <w:rsid w:val="00053FAB"/>
    <w:rsid w:val="00055B91"/>
    <w:rsid w:val="000701D3"/>
    <w:rsid w:val="00094543"/>
    <w:rsid w:val="0009519D"/>
    <w:rsid w:val="000B44B7"/>
    <w:rsid w:val="000B50E3"/>
    <w:rsid w:val="000D7038"/>
    <w:rsid w:val="000E3C0C"/>
    <w:rsid w:val="000F3C57"/>
    <w:rsid w:val="0010285B"/>
    <w:rsid w:val="00116563"/>
    <w:rsid w:val="00130C6C"/>
    <w:rsid w:val="001363AC"/>
    <w:rsid w:val="00150C52"/>
    <w:rsid w:val="00157DDC"/>
    <w:rsid w:val="0016153D"/>
    <w:rsid w:val="00171824"/>
    <w:rsid w:val="00175337"/>
    <w:rsid w:val="00184DA6"/>
    <w:rsid w:val="001968E9"/>
    <w:rsid w:val="001C03CD"/>
    <w:rsid w:val="001C27B2"/>
    <w:rsid w:val="001D0722"/>
    <w:rsid w:val="001F259D"/>
    <w:rsid w:val="00242725"/>
    <w:rsid w:val="00246977"/>
    <w:rsid w:val="00255033"/>
    <w:rsid w:val="002601C2"/>
    <w:rsid w:val="00273C34"/>
    <w:rsid w:val="00296EB9"/>
    <w:rsid w:val="002B7E25"/>
    <w:rsid w:val="002E19C5"/>
    <w:rsid w:val="002F464F"/>
    <w:rsid w:val="003013A4"/>
    <w:rsid w:val="00302835"/>
    <w:rsid w:val="00304E9B"/>
    <w:rsid w:val="003225AF"/>
    <w:rsid w:val="00325E24"/>
    <w:rsid w:val="003271F8"/>
    <w:rsid w:val="00330034"/>
    <w:rsid w:val="0035687E"/>
    <w:rsid w:val="00380DE9"/>
    <w:rsid w:val="003863DE"/>
    <w:rsid w:val="0039497D"/>
    <w:rsid w:val="003A1B40"/>
    <w:rsid w:val="003A47AE"/>
    <w:rsid w:val="003B2927"/>
    <w:rsid w:val="003C4B29"/>
    <w:rsid w:val="003D0AA0"/>
    <w:rsid w:val="003E2CCE"/>
    <w:rsid w:val="003E48F0"/>
    <w:rsid w:val="003F18E8"/>
    <w:rsid w:val="003F2110"/>
    <w:rsid w:val="004041AB"/>
    <w:rsid w:val="004110EE"/>
    <w:rsid w:val="004147E2"/>
    <w:rsid w:val="0043575B"/>
    <w:rsid w:val="00445CB7"/>
    <w:rsid w:val="0045264A"/>
    <w:rsid w:val="004560C2"/>
    <w:rsid w:val="00457653"/>
    <w:rsid w:val="00461B28"/>
    <w:rsid w:val="00482273"/>
    <w:rsid w:val="00486F58"/>
    <w:rsid w:val="004900B7"/>
    <w:rsid w:val="004903E3"/>
    <w:rsid w:val="004923B1"/>
    <w:rsid w:val="004B400F"/>
    <w:rsid w:val="004C6335"/>
    <w:rsid w:val="004D1157"/>
    <w:rsid w:val="00502EB7"/>
    <w:rsid w:val="0053139A"/>
    <w:rsid w:val="00537A57"/>
    <w:rsid w:val="00550628"/>
    <w:rsid w:val="00575557"/>
    <w:rsid w:val="00594654"/>
    <w:rsid w:val="005A15C1"/>
    <w:rsid w:val="005A79C8"/>
    <w:rsid w:val="005B0426"/>
    <w:rsid w:val="005B6191"/>
    <w:rsid w:val="005D59A1"/>
    <w:rsid w:val="005E0343"/>
    <w:rsid w:val="005F58F4"/>
    <w:rsid w:val="005F6D03"/>
    <w:rsid w:val="00600249"/>
    <w:rsid w:val="00622A9C"/>
    <w:rsid w:val="006238EC"/>
    <w:rsid w:val="006401F8"/>
    <w:rsid w:val="006447E6"/>
    <w:rsid w:val="00660320"/>
    <w:rsid w:val="00671E57"/>
    <w:rsid w:val="0069621D"/>
    <w:rsid w:val="00696C08"/>
    <w:rsid w:val="006C33B5"/>
    <w:rsid w:val="006C3A65"/>
    <w:rsid w:val="006C4031"/>
    <w:rsid w:val="006C45D6"/>
    <w:rsid w:val="006C6F74"/>
    <w:rsid w:val="006D5621"/>
    <w:rsid w:val="006E12CE"/>
    <w:rsid w:val="006E73DF"/>
    <w:rsid w:val="006F310B"/>
    <w:rsid w:val="007145D1"/>
    <w:rsid w:val="00745BA0"/>
    <w:rsid w:val="00753209"/>
    <w:rsid w:val="007543F6"/>
    <w:rsid w:val="007556D5"/>
    <w:rsid w:val="00761638"/>
    <w:rsid w:val="00764B01"/>
    <w:rsid w:val="00772537"/>
    <w:rsid w:val="00772EFE"/>
    <w:rsid w:val="00781C13"/>
    <w:rsid w:val="007869A9"/>
    <w:rsid w:val="00787CEF"/>
    <w:rsid w:val="0079498B"/>
    <w:rsid w:val="007959CA"/>
    <w:rsid w:val="007A1A82"/>
    <w:rsid w:val="007B17AC"/>
    <w:rsid w:val="007D380E"/>
    <w:rsid w:val="007D4C4F"/>
    <w:rsid w:val="007E04C2"/>
    <w:rsid w:val="007E4578"/>
    <w:rsid w:val="007E5A57"/>
    <w:rsid w:val="008021ED"/>
    <w:rsid w:val="00804B5F"/>
    <w:rsid w:val="00812E68"/>
    <w:rsid w:val="00822A33"/>
    <w:rsid w:val="00830E61"/>
    <w:rsid w:val="0083126D"/>
    <w:rsid w:val="00835CFC"/>
    <w:rsid w:val="0085148C"/>
    <w:rsid w:val="0085394B"/>
    <w:rsid w:val="00854EF8"/>
    <w:rsid w:val="008637EF"/>
    <w:rsid w:val="00887211"/>
    <w:rsid w:val="00890E43"/>
    <w:rsid w:val="008C692F"/>
    <w:rsid w:val="008D01AE"/>
    <w:rsid w:val="008D2685"/>
    <w:rsid w:val="008E0BD7"/>
    <w:rsid w:val="008E69E9"/>
    <w:rsid w:val="009129D9"/>
    <w:rsid w:val="00913BB4"/>
    <w:rsid w:val="009174C9"/>
    <w:rsid w:val="0093115A"/>
    <w:rsid w:val="009316A5"/>
    <w:rsid w:val="00963939"/>
    <w:rsid w:val="009F532C"/>
    <w:rsid w:val="00A317C0"/>
    <w:rsid w:val="00A54A16"/>
    <w:rsid w:val="00A64EAB"/>
    <w:rsid w:val="00A77F91"/>
    <w:rsid w:val="00A94AF3"/>
    <w:rsid w:val="00AB0C68"/>
    <w:rsid w:val="00AB2F4E"/>
    <w:rsid w:val="00AC19B9"/>
    <w:rsid w:val="00AC3A57"/>
    <w:rsid w:val="00AF192B"/>
    <w:rsid w:val="00AF7C18"/>
    <w:rsid w:val="00B06CF3"/>
    <w:rsid w:val="00B17EFD"/>
    <w:rsid w:val="00B232FF"/>
    <w:rsid w:val="00B23C12"/>
    <w:rsid w:val="00B342F9"/>
    <w:rsid w:val="00B4044D"/>
    <w:rsid w:val="00B416BB"/>
    <w:rsid w:val="00B417FE"/>
    <w:rsid w:val="00B61AF0"/>
    <w:rsid w:val="00B63B15"/>
    <w:rsid w:val="00B72C67"/>
    <w:rsid w:val="00B86290"/>
    <w:rsid w:val="00BA76AA"/>
    <w:rsid w:val="00BC39B6"/>
    <w:rsid w:val="00BD7EA2"/>
    <w:rsid w:val="00C016CD"/>
    <w:rsid w:val="00C11B80"/>
    <w:rsid w:val="00C27759"/>
    <w:rsid w:val="00C34059"/>
    <w:rsid w:val="00C42378"/>
    <w:rsid w:val="00C53F33"/>
    <w:rsid w:val="00C559CB"/>
    <w:rsid w:val="00C66E4B"/>
    <w:rsid w:val="00C73721"/>
    <w:rsid w:val="00C74BF8"/>
    <w:rsid w:val="00C77AEE"/>
    <w:rsid w:val="00C95E21"/>
    <w:rsid w:val="00CA18EC"/>
    <w:rsid w:val="00CB1ADF"/>
    <w:rsid w:val="00CB745B"/>
    <w:rsid w:val="00CC4B5A"/>
    <w:rsid w:val="00CD1CDB"/>
    <w:rsid w:val="00CD1E04"/>
    <w:rsid w:val="00CE514B"/>
    <w:rsid w:val="00CF29BD"/>
    <w:rsid w:val="00D0625C"/>
    <w:rsid w:val="00D23801"/>
    <w:rsid w:val="00D2560F"/>
    <w:rsid w:val="00D34F29"/>
    <w:rsid w:val="00D418D0"/>
    <w:rsid w:val="00D455C5"/>
    <w:rsid w:val="00D51662"/>
    <w:rsid w:val="00D51B12"/>
    <w:rsid w:val="00D67EF6"/>
    <w:rsid w:val="00D919E7"/>
    <w:rsid w:val="00DB31CF"/>
    <w:rsid w:val="00DE415F"/>
    <w:rsid w:val="00DE77C4"/>
    <w:rsid w:val="00DE79A9"/>
    <w:rsid w:val="00E278CF"/>
    <w:rsid w:val="00E54140"/>
    <w:rsid w:val="00E5741F"/>
    <w:rsid w:val="00E62DD1"/>
    <w:rsid w:val="00E70456"/>
    <w:rsid w:val="00EA113A"/>
    <w:rsid w:val="00EA578A"/>
    <w:rsid w:val="00EC5E82"/>
    <w:rsid w:val="00EE17CF"/>
    <w:rsid w:val="00F1006F"/>
    <w:rsid w:val="00F10DD9"/>
    <w:rsid w:val="00F2333E"/>
    <w:rsid w:val="00F5192C"/>
    <w:rsid w:val="00F73C01"/>
    <w:rsid w:val="00F76B76"/>
    <w:rsid w:val="00F9466A"/>
    <w:rsid w:val="00FB0A05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EB7"/>
  </w:style>
  <w:style w:type="paragraph" w:styleId="1">
    <w:name w:val="heading 1"/>
    <w:basedOn w:val="a0"/>
    <w:next w:val="a0"/>
    <w:link w:val="10"/>
    <w:qFormat/>
    <w:rsid w:val="00EA11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E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0"/>
    <w:rsid w:val="00EA11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0"/>
    <w:link w:val="21"/>
    <w:rsid w:val="00EA11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EA113A"/>
    <w:rPr>
      <w:b/>
      <w:bCs/>
    </w:rPr>
  </w:style>
  <w:style w:type="paragraph" w:styleId="a6">
    <w:name w:val="footnote text"/>
    <w:basedOn w:val="a0"/>
    <w:link w:val="a7"/>
    <w:semiHidden/>
    <w:rsid w:val="00EA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EA1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rsid w:val="00EA113A"/>
    <w:rPr>
      <w:vertAlign w:val="superscript"/>
    </w:rPr>
  </w:style>
  <w:style w:type="paragraph" w:styleId="a9">
    <w:name w:val="Balloon Text"/>
    <w:basedOn w:val="a0"/>
    <w:link w:val="aa"/>
    <w:semiHidden/>
    <w:rsid w:val="00EA1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EA113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EA1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EA11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1"/>
    <w:semiHidden/>
    <w:rsid w:val="00EA113A"/>
    <w:rPr>
      <w:sz w:val="16"/>
      <w:szCs w:val="16"/>
    </w:rPr>
  </w:style>
  <w:style w:type="paragraph" w:styleId="ae">
    <w:name w:val="annotation text"/>
    <w:basedOn w:val="a0"/>
    <w:link w:val="af"/>
    <w:semiHidden/>
    <w:rsid w:val="00EA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EA1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EA113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A1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uiPriority w:val="59"/>
    <w:rsid w:val="00EA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EA11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2"/>
    <w:rsid w:val="00EA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EA1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EA113A"/>
  </w:style>
  <w:style w:type="paragraph" w:customStyle="1" w:styleId="24">
    <w:name w:val="Знак2"/>
    <w:basedOn w:val="a0"/>
    <w:rsid w:val="00EA11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0"/>
    <w:link w:val="af8"/>
    <w:rsid w:val="00EA1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1"/>
    <w:link w:val="af7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rsid w:val="00EA11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EA11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Перечисление для таблиц"/>
    <w:basedOn w:val="a0"/>
    <w:rsid w:val="00EA113A"/>
    <w:pPr>
      <w:numPr>
        <w:numId w:val="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1"/>
    <w:link w:val="30"/>
    <w:rsid w:val="00EA113A"/>
    <w:rPr>
      <w:spacing w:val="4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EA113A"/>
    <w:rPr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basedOn w:val="a1"/>
    <w:link w:val="7"/>
    <w:rsid w:val="00EA113A"/>
    <w:rPr>
      <w:spacing w:val="2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1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">
    <w:name w:val="Основной текст (5)_"/>
    <w:basedOn w:val="a1"/>
    <w:link w:val="50"/>
    <w:rsid w:val="00EA113A"/>
    <w:rPr>
      <w:spacing w:val="1"/>
      <w:sz w:val="16"/>
      <w:szCs w:val="16"/>
      <w:shd w:val="clear" w:color="auto" w:fill="FFFFFF"/>
    </w:rPr>
  </w:style>
  <w:style w:type="character" w:customStyle="1" w:styleId="afc">
    <w:name w:val="Основной текст + Полужирный;Курсив"/>
    <w:basedOn w:val="afb"/>
    <w:rsid w:val="00EA113A"/>
    <w:rPr>
      <w:b/>
      <w:bCs/>
      <w:i/>
      <w:iCs/>
      <w:spacing w:val="1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1"/>
    <w:link w:val="120"/>
    <w:rsid w:val="00EA113A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EA113A"/>
    <w:rPr>
      <w:rFonts w:ascii="Calibri" w:eastAsia="Calibri" w:hAnsi="Calibri" w:cs="Calibri"/>
      <w:spacing w:val="-8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30">
    <w:name w:val="Основной текст (3)"/>
    <w:basedOn w:val="a0"/>
    <w:link w:val="3"/>
    <w:rsid w:val="00EA113A"/>
    <w:pPr>
      <w:shd w:val="clear" w:color="auto" w:fill="FFFFFF"/>
      <w:spacing w:after="0" w:line="0" w:lineRule="atLeast"/>
      <w:jc w:val="center"/>
    </w:pPr>
    <w:rPr>
      <w:spacing w:val="4"/>
      <w:sz w:val="17"/>
      <w:szCs w:val="17"/>
    </w:rPr>
  </w:style>
  <w:style w:type="paragraph" w:customStyle="1" w:styleId="40">
    <w:name w:val="Основной текст (4)"/>
    <w:basedOn w:val="a0"/>
    <w:link w:val="4"/>
    <w:rsid w:val="00EA113A"/>
    <w:pPr>
      <w:shd w:val="clear" w:color="auto" w:fill="FFFFFF"/>
      <w:spacing w:after="0" w:line="0" w:lineRule="atLeast"/>
      <w:jc w:val="center"/>
    </w:pPr>
    <w:rPr>
      <w:spacing w:val="5"/>
      <w:sz w:val="21"/>
      <w:szCs w:val="21"/>
    </w:rPr>
  </w:style>
  <w:style w:type="paragraph" w:customStyle="1" w:styleId="7">
    <w:name w:val="Основной текст7"/>
    <w:basedOn w:val="a0"/>
    <w:link w:val="afb"/>
    <w:rsid w:val="00EA113A"/>
    <w:pPr>
      <w:shd w:val="clear" w:color="auto" w:fill="FFFFFF"/>
      <w:spacing w:after="0" w:line="0" w:lineRule="atLeast"/>
      <w:jc w:val="both"/>
    </w:pPr>
    <w:rPr>
      <w:spacing w:val="2"/>
      <w:sz w:val="16"/>
      <w:szCs w:val="16"/>
    </w:rPr>
  </w:style>
  <w:style w:type="paragraph" w:customStyle="1" w:styleId="50">
    <w:name w:val="Основной текст (5)"/>
    <w:basedOn w:val="a0"/>
    <w:link w:val="5"/>
    <w:rsid w:val="00EA113A"/>
    <w:pPr>
      <w:shd w:val="clear" w:color="auto" w:fill="FFFFFF"/>
      <w:spacing w:after="0" w:line="0" w:lineRule="atLeast"/>
      <w:jc w:val="both"/>
    </w:pPr>
    <w:rPr>
      <w:spacing w:val="1"/>
      <w:sz w:val="16"/>
      <w:szCs w:val="16"/>
    </w:rPr>
  </w:style>
  <w:style w:type="paragraph" w:customStyle="1" w:styleId="120">
    <w:name w:val="Основной текст (12)"/>
    <w:basedOn w:val="a0"/>
    <w:link w:val="12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111">
    <w:name w:val="Основной текст (11)"/>
    <w:basedOn w:val="a0"/>
    <w:link w:val="110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pacing w:val="-8"/>
      <w:sz w:val="26"/>
      <w:szCs w:val="26"/>
    </w:rPr>
  </w:style>
  <w:style w:type="character" w:customStyle="1" w:styleId="295pt">
    <w:name w:val="Основной текст (2) + 9;5 pt;Полужирный"/>
    <w:basedOn w:val="25"/>
    <w:rsid w:val="00EA1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</w:rPr>
  </w:style>
  <w:style w:type="character" w:customStyle="1" w:styleId="31">
    <w:name w:val="Основной текст (3) + Не полужирный;Курсив"/>
    <w:basedOn w:val="3"/>
    <w:rsid w:val="00EA113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70">
    <w:name w:val="Основной текст (7)_"/>
    <w:basedOn w:val="a1"/>
    <w:link w:val="71"/>
    <w:rsid w:val="00EA113A"/>
    <w:rPr>
      <w:rFonts w:ascii="Calibri" w:eastAsia="Calibri" w:hAnsi="Calibri" w:cs="Calibri"/>
      <w:spacing w:val="-9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EA113A"/>
    <w:rPr>
      <w:spacing w:val="-1"/>
      <w:sz w:val="16"/>
      <w:szCs w:val="1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EA113A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EA113A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EA113A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102">
    <w:name w:val="Основной текст (10) + Курсив"/>
    <w:basedOn w:val="100"/>
    <w:rsid w:val="00EA113A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0"/>
    <w:link w:val="70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pacing w:val="-9"/>
      <w:sz w:val="28"/>
      <w:szCs w:val="28"/>
    </w:rPr>
  </w:style>
  <w:style w:type="paragraph" w:customStyle="1" w:styleId="80">
    <w:name w:val="Основной текст (8)"/>
    <w:basedOn w:val="a0"/>
    <w:link w:val="8"/>
    <w:rsid w:val="00EA113A"/>
    <w:pPr>
      <w:shd w:val="clear" w:color="auto" w:fill="FFFFFF"/>
      <w:spacing w:after="0" w:line="0" w:lineRule="atLeast"/>
    </w:pPr>
    <w:rPr>
      <w:spacing w:val="-1"/>
      <w:sz w:val="16"/>
      <w:szCs w:val="16"/>
    </w:rPr>
  </w:style>
  <w:style w:type="paragraph" w:customStyle="1" w:styleId="90">
    <w:name w:val="Основной текст (9)"/>
    <w:basedOn w:val="a0"/>
    <w:link w:val="9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101">
    <w:name w:val="Основной текст (10)"/>
    <w:basedOn w:val="a0"/>
    <w:link w:val="100"/>
    <w:rsid w:val="00EA113A"/>
    <w:pPr>
      <w:shd w:val="clear" w:color="auto" w:fill="FFFFFF"/>
      <w:spacing w:before="2280" w:after="0" w:line="0" w:lineRule="atLeast"/>
      <w:jc w:val="right"/>
    </w:pPr>
    <w:rPr>
      <w:rFonts w:ascii="Calibri" w:eastAsia="Calibri" w:hAnsi="Calibri" w:cs="Calibri"/>
      <w:sz w:val="8"/>
      <w:szCs w:val="8"/>
    </w:rPr>
  </w:style>
  <w:style w:type="character" w:customStyle="1" w:styleId="14">
    <w:name w:val="Основной текст (14)_"/>
    <w:basedOn w:val="a1"/>
    <w:link w:val="140"/>
    <w:rsid w:val="00EA113A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EA113A"/>
    <w:rPr>
      <w:rFonts w:ascii="Calibri" w:eastAsia="Calibri" w:hAnsi="Calibri" w:cs="Calibri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EA113A"/>
    <w:pPr>
      <w:shd w:val="clear" w:color="auto" w:fill="FFFFFF"/>
      <w:spacing w:after="0"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130">
    <w:name w:val="Основной текст (13)"/>
    <w:basedOn w:val="a0"/>
    <w:link w:val="13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11"/>
      <w:szCs w:val="11"/>
    </w:rPr>
  </w:style>
  <w:style w:type="character" w:customStyle="1" w:styleId="16">
    <w:name w:val="Основной текст (16)_"/>
    <w:basedOn w:val="a1"/>
    <w:link w:val="160"/>
    <w:rsid w:val="00EA113A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1"/>
    <w:link w:val="150"/>
    <w:rsid w:val="00EA113A"/>
    <w:rPr>
      <w:spacing w:val="-4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150">
    <w:name w:val="Основной текст (15)"/>
    <w:basedOn w:val="a0"/>
    <w:link w:val="15"/>
    <w:rsid w:val="00EA113A"/>
    <w:pPr>
      <w:shd w:val="clear" w:color="auto" w:fill="FFFFFF"/>
      <w:spacing w:after="0" w:line="0" w:lineRule="atLeast"/>
    </w:pPr>
    <w:rPr>
      <w:spacing w:val="-4"/>
      <w:sz w:val="26"/>
      <w:szCs w:val="26"/>
    </w:rPr>
  </w:style>
  <w:style w:type="character" w:customStyle="1" w:styleId="115pt">
    <w:name w:val="Основной текст + 11;5 pt"/>
    <w:basedOn w:val="afb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385pt">
    <w:name w:val="Основной текст (3) + 8;5 pt;Не полужирный;Не курсив"/>
    <w:basedOn w:val="3"/>
    <w:rsid w:val="00EA113A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6"/>
      <w:szCs w:val="16"/>
      <w:shd w:val="clear" w:color="auto" w:fill="FFFFFF"/>
    </w:rPr>
  </w:style>
  <w:style w:type="character" w:customStyle="1" w:styleId="285pt">
    <w:name w:val="Основной текст (2) + 8;5 pt"/>
    <w:basedOn w:val="25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17">
    <w:name w:val="Основной текст1"/>
    <w:basedOn w:val="a0"/>
    <w:rsid w:val="00EA113A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pacing w:val="5"/>
      <w:sz w:val="16"/>
      <w:szCs w:val="16"/>
    </w:rPr>
  </w:style>
  <w:style w:type="character" w:customStyle="1" w:styleId="18">
    <w:name w:val="Основной текст (18)_"/>
    <w:basedOn w:val="a1"/>
    <w:link w:val="180"/>
    <w:rsid w:val="00EA113A"/>
    <w:rPr>
      <w:rFonts w:ascii="Calibri" w:eastAsia="Calibri" w:hAnsi="Calibri" w:cs="Calibri"/>
      <w:spacing w:val="-11"/>
      <w:sz w:val="27"/>
      <w:szCs w:val="27"/>
      <w:shd w:val="clear" w:color="auto" w:fill="FFFFFF"/>
    </w:rPr>
  </w:style>
  <w:style w:type="character" w:customStyle="1" w:styleId="170">
    <w:name w:val="Основной текст (17)_"/>
    <w:basedOn w:val="a1"/>
    <w:link w:val="171"/>
    <w:rsid w:val="00EA113A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A113A"/>
    <w:pPr>
      <w:shd w:val="clear" w:color="auto" w:fill="FFFFFF"/>
      <w:spacing w:after="0" w:line="0" w:lineRule="atLeast"/>
      <w:jc w:val="right"/>
    </w:pPr>
    <w:rPr>
      <w:rFonts w:ascii="Calibri" w:eastAsia="Calibri" w:hAnsi="Calibri" w:cs="Calibri"/>
      <w:spacing w:val="-11"/>
      <w:sz w:val="27"/>
      <w:szCs w:val="27"/>
    </w:rPr>
  </w:style>
  <w:style w:type="paragraph" w:customStyle="1" w:styleId="171">
    <w:name w:val="Основной текст (17)"/>
    <w:basedOn w:val="a0"/>
    <w:link w:val="170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  <w:style w:type="character" w:customStyle="1" w:styleId="6">
    <w:name w:val="Основной текст (6)_"/>
    <w:basedOn w:val="a1"/>
    <w:link w:val="60"/>
    <w:rsid w:val="00EA113A"/>
    <w:rPr>
      <w:spacing w:val="2"/>
      <w:sz w:val="16"/>
      <w:szCs w:val="16"/>
      <w:shd w:val="clear" w:color="auto" w:fill="FFFFFF"/>
    </w:rPr>
  </w:style>
  <w:style w:type="character" w:customStyle="1" w:styleId="75pt">
    <w:name w:val="Основной текст (7) + 5 pt;Не курсив"/>
    <w:basedOn w:val="70"/>
    <w:rsid w:val="00EA1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113A"/>
    <w:pPr>
      <w:shd w:val="clear" w:color="auto" w:fill="FFFFFF"/>
      <w:spacing w:after="0" w:line="0" w:lineRule="atLeast"/>
      <w:jc w:val="both"/>
    </w:pPr>
    <w:rPr>
      <w:spacing w:val="2"/>
      <w:sz w:val="16"/>
      <w:szCs w:val="16"/>
    </w:rPr>
  </w:style>
  <w:style w:type="character" w:customStyle="1" w:styleId="495pt">
    <w:name w:val="Основной текст (4) + 9;5 pt;Полужирный"/>
    <w:basedOn w:val="4"/>
    <w:rsid w:val="00EA1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3115pt">
    <w:name w:val="Основной текст (3) + 11;5 pt;Не полужирный"/>
    <w:basedOn w:val="3"/>
    <w:rsid w:val="00EA1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1"/>
    <w:link w:val="190"/>
    <w:rsid w:val="00EA113A"/>
    <w:rPr>
      <w:spacing w:val="-2"/>
      <w:sz w:val="26"/>
      <w:szCs w:val="26"/>
      <w:shd w:val="clear" w:color="auto" w:fill="FFFFFF"/>
    </w:rPr>
  </w:style>
  <w:style w:type="character" w:customStyle="1" w:styleId="1995pt">
    <w:name w:val="Основной текст (19) + 9;5 pt;Не полужирный;Не курсив"/>
    <w:basedOn w:val="19"/>
    <w:rsid w:val="00EA113A"/>
    <w:rPr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A113A"/>
    <w:pPr>
      <w:shd w:val="clear" w:color="auto" w:fill="FFFFFF"/>
      <w:spacing w:before="3420" w:after="0" w:line="1603" w:lineRule="exact"/>
      <w:jc w:val="right"/>
    </w:pPr>
    <w:rPr>
      <w:spacing w:val="-2"/>
      <w:sz w:val="26"/>
      <w:szCs w:val="26"/>
    </w:rPr>
  </w:style>
  <w:style w:type="character" w:customStyle="1" w:styleId="afd">
    <w:name w:val="Основной текст + Курсив"/>
    <w:basedOn w:val="afb"/>
    <w:rsid w:val="00EA113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9pt">
    <w:name w:val="Основной текст (3) + 9 pt;Курсив"/>
    <w:basedOn w:val="3"/>
    <w:rsid w:val="00EA113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"/>
      <w:sz w:val="16"/>
      <w:szCs w:val="16"/>
      <w:shd w:val="clear" w:color="auto" w:fill="FFFFFF"/>
    </w:rPr>
  </w:style>
  <w:style w:type="character" w:customStyle="1" w:styleId="9pt">
    <w:name w:val="Основной текст + 9 pt;Курсив"/>
    <w:basedOn w:val="afb"/>
    <w:rsid w:val="00EA113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0"/>
    <w:rsid w:val="00EA113A"/>
    <w:pPr>
      <w:shd w:val="clear" w:color="auto" w:fill="FFFFFF"/>
      <w:spacing w:after="0" w:line="226" w:lineRule="exact"/>
    </w:pPr>
    <w:rPr>
      <w:rFonts w:ascii="Bookman Old Style" w:eastAsia="Bookman Old Style" w:hAnsi="Bookman Old Style" w:cs="Bookman Old Style"/>
      <w:color w:val="000000"/>
      <w:spacing w:val="2"/>
      <w:sz w:val="15"/>
      <w:szCs w:val="15"/>
    </w:rPr>
  </w:style>
  <w:style w:type="character" w:customStyle="1" w:styleId="41">
    <w:name w:val="Основной текст4"/>
    <w:basedOn w:val="afb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single"/>
      <w:shd w:val="clear" w:color="auto" w:fill="FFFFFF"/>
    </w:rPr>
  </w:style>
  <w:style w:type="character" w:customStyle="1" w:styleId="52">
    <w:name w:val="Основной текст5"/>
    <w:basedOn w:val="afb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single"/>
      <w:shd w:val="clear" w:color="auto" w:fill="FFFFFF"/>
    </w:rPr>
  </w:style>
  <w:style w:type="character" w:customStyle="1" w:styleId="200">
    <w:name w:val="Основной текст (20)_"/>
    <w:basedOn w:val="a1"/>
    <w:link w:val="201"/>
    <w:rsid w:val="00EA113A"/>
    <w:rPr>
      <w:sz w:val="8"/>
      <w:szCs w:val="8"/>
      <w:shd w:val="clear" w:color="auto" w:fill="FFFFFF"/>
    </w:rPr>
  </w:style>
  <w:style w:type="character" w:customStyle="1" w:styleId="2095pt">
    <w:name w:val="Основной текст (20) + 9;5 pt;Полужирный;Курсив"/>
    <w:basedOn w:val="200"/>
    <w:rsid w:val="00EA113A"/>
    <w:rPr>
      <w:b/>
      <w:bCs/>
      <w:i/>
      <w:iCs/>
      <w:spacing w:val="1"/>
      <w:sz w:val="16"/>
      <w:szCs w:val="16"/>
      <w:shd w:val="clear" w:color="auto" w:fill="FFFFFF"/>
    </w:rPr>
  </w:style>
  <w:style w:type="character" w:customStyle="1" w:styleId="295pt0">
    <w:name w:val="Основной текст (2) + 9;5 pt"/>
    <w:basedOn w:val="25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paragraph" w:customStyle="1" w:styleId="201">
    <w:name w:val="Основной текст (20)"/>
    <w:basedOn w:val="a0"/>
    <w:link w:val="200"/>
    <w:rsid w:val="00EA113A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30">
    <w:name w:val="Основной текст (23)_"/>
    <w:basedOn w:val="a1"/>
    <w:link w:val="231"/>
    <w:rsid w:val="00EA113A"/>
    <w:rPr>
      <w:spacing w:val="4"/>
      <w:sz w:val="25"/>
      <w:szCs w:val="25"/>
      <w:shd w:val="clear" w:color="auto" w:fill="FFFFFF"/>
    </w:rPr>
  </w:style>
  <w:style w:type="character" w:customStyle="1" w:styleId="240">
    <w:name w:val="Основной текст (24)_"/>
    <w:basedOn w:val="a1"/>
    <w:link w:val="241"/>
    <w:rsid w:val="00EA113A"/>
    <w:rPr>
      <w:spacing w:val="3"/>
      <w:sz w:val="25"/>
      <w:szCs w:val="25"/>
      <w:shd w:val="clear" w:color="auto" w:fill="FFFFFF"/>
    </w:rPr>
  </w:style>
  <w:style w:type="paragraph" w:customStyle="1" w:styleId="231">
    <w:name w:val="Основной текст (23)"/>
    <w:basedOn w:val="a0"/>
    <w:link w:val="230"/>
    <w:rsid w:val="00EA113A"/>
    <w:pPr>
      <w:shd w:val="clear" w:color="auto" w:fill="FFFFFF"/>
      <w:spacing w:after="0" w:line="312" w:lineRule="exact"/>
    </w:pPr>
    <w:rPr>
      <w:spacing w:val="4"/>
      <w:sz w:val="25"/>
      <w:szCs w:val="25"/>
    </w:rPr>
  </w:style>
  <w:style w:type="paragraph" w:customStyle="1" w:styleId="241">
    <w:name w:val="Основной текст (24)"/>
    <w:basedOn w:val="a0"/>
    <w:link w:val="240"/>
    <w:rsid w:val="00EA113A"/>
    <w:pPr>
      <w:shd w:val="clear" w:color="auto" w:fill="FFFFFF"/>
      <w:spacing w:after="240" w:line="312" w:lineRule="exact"/>
      <w:ind w:hanging="400"/>
    </w:pPr>
    <w:rPr>
      <w:spacing w:val="3"/>
      <w:sz w:val="25"/>
      <w:szCs w:val="25"/>
    </w:rPr>
  </w:style>
  <w:style w:type="paragraph" w:styleId="afe">
    <w:name w:val="No Spacing"/>
    <w:uiPriority w:val="1"/>
    <w:qFormat/>
    <w:rsid w:val="00D418D0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D2560F"/>
    <w:pPr>
      <w:ind w:left="720"/>
      <w:contextualSpacing/>
    </w:pPr>
  </w:style>
  <w:style w:type="character" w:styleId="aff0">
    <w:name w:val="line number"/>
    <w:basedOn w:val="a1"/>
    <w:uiPriority w:val="99"/>
    <w:semiHidden/>
    <w:unhideWhenUsed/>
    <w:rsid w:val="00130C6C"/>
  </w:style>
  <w:style w:type="table" w:customStyle="1" w:styleId="1a">
    <w:name w:val="Сетка таблицы1"/>
    <w:basedOn w:val="a2"/>
    <w:next w:val="af2"/>
    <w:uiPriority w:val="59"/>
    <w:rsid w:val="00F2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A11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E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0"/>
    <w:rsid w:val="00EA11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0"/>
    <w:link w:val="21"/>
    <w:rsid w:val="00EA11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EA113A"/>
    <w:rPr>
      <w:b/>
      <w:bCs/>
    </w:rPr>
  </w:style>
  <w:style w:type="paragraph" w:styleId="a6">
    <w:name w:val="footnote text"/>
    <w:basedOn w:val="a0"/>
    <w:link w:val="a7"/>
    <w:semiHidden/>
    <w:rsid w:val="00EA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EA1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rsid w:val="00EA113A"/>
    <w:rPr>
      <w:vertAlign w:val="superscript"/>
    </w:rPr>
  </w:style>
  <w:style w:type="paragraph" w:styleId="a9">
    <w:name w:val="Balloon Text"/>
    <w:basedOn w:val="a0"/>
    <w:link w:val="aa"/>
    <w:semiHidden/>
    <w:rsid w:val="00EA1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EA113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EA1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EA11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1"/>
    <w:semiHidden/>
    <w:rsid w:val="00EA113A"/>
    <w:rPr>
      <w:sz w:val="16"/>
      <w:szCs w:val="16"/>
    </w:rPr>
  </w:style>
  <w:style w:type="paragraph" w:styleId="ae">
    <w:name w:val="annotation text"/>
    <w:basedOn w:val="a0"/>
    <w:link w:val="af"/>
    <w:semiHidden/>
    <w:rsid w:val="00EA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EA1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EA113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A1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uiPriority w:val="59"/>
    <w:rsid w:val="00EA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EA11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2"/>
    <w:rsid w:val="00EA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EA1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EA113A"/>
  </w:style>
  <w:style w:type="paragraph" w:customStyle="1" w:styleId="24">
    <w:name w:val="Знак2"/>
    <w:basedOn w:val="a0"/>
    <w:rsid w:val="00EA11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0"/>
    <w:link w:val="af8"/>
    <w:rsid w:val="00EA1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1"/>
    <w:link w:val="af7"/>
    <w:rsid w:val="00EA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rsid w:val="00EA11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EA11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Перечисление для таблиц"/>
    <w:basedOn w:val="a0"/>
    <w:rsid w:val="00EA113A"/>
    <w:pPr>
      <w:numPr>
        <w:numId w:val="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1"/>
    <w:link w:val="30"/>
    <w:rsid w:val="00EA113A"/>
    <w:rPr>
      <w:spacing w:val="4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EA113A"/>
    <w:rPr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basedOn w:val="a1"/>
    <w:link w:val="7"/>
    <w:rsid w:val="00EA113A"/>
    <w:rPr>
      <w:spacing w:val="2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1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">
    <w:name w:val="Основной текст (5)_"/>
    <w:basedOn w:val="a1"/>
    <w:link w:val="50"/>
    <w:rsid w:val="00EA113A"/>
    <w:rPr>
      <w:spacing w:val="1"/>
      <w:sz w:val="16"/>
      <w:szCs w:val="16"/>
      <w:shd w:val="clear" w:color="auto" w:fill="FFFFFF"/>
    </w:rPr>
  </w:style>
  <w:style w:type="character" w:customStyle="1" w:styleId="afc">
    <w:name w:val="Основной текст + Полужирный;Курсив"/>
    <w:basedOn w:val="afb"/>
    <w:rsid w:val="00EA113A"/>
    <w:rPr>
      <w:b/>
      <w:bCs/>
      <w:i/>
      <w:iCs/>
      <w:spacing w:val="1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1"/>
    <w:link w:val="120"/>
    <w:rsid w:val="00EA113A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EA113A"/>
    <w:rPr>
      <w:rFonts w:ascii="Calibri" w:eastAsia="Calibri" w:hAnsi="Calibri" w:cs="Calibri"/>
      <w:spacing w:val="-8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30">
    <w:name w:val="Основной текст (3)"/>
    <w:basedOn w:val="a0"/>
    <w:link w:val="3"/>
    <w:rsid w:val="00EA113A"/>
    <w:pPr>
      <w:shd w:val="clear" w:color="auto" w:fill="FFFFFF"/>
      <w:spacing w:after="0" w:line="0" w:lineRule="atLeast"/>
      <w:jc w:val="center"/>
    </w:pPr>
    <w:rPr>
      <w:spacing w:val="4"/>
      <w:sz w:val="17"/>
      <w:szCs w:val="17"/>
    </w:rPr>
  </w:style>
  <w:style w:type="paragraph" w:customStyle="1" w:styleId="40">
    <w:name w:val="Основной текст (4)"/>
    <w:basedOn w:val="a0"/>
    <w:link w:val="4"/>
    <w:rsid w:val="00EA113A"/>
    <w:pPr>
      <w:shd w:val="clear" w:color="auto" w:fill="FFFFFF"/>
      <w:spacing w:after="0" w:line="0" w:lineRule="atLeast"/>
      <w:jc w:val="center"/>
    </w:pPr>
    <w:rPr>
      <w:spacing w:val="5"/>
      <w:sz w:val="21"/>
      <w:szCs w:val="21"/>
    </w:rPr>
  </w:style>
  <w:style w:type="paragraph" w:customStyle="1" w:styleId="7">
    <w:name w:val="Основной текст7"/>
    <w:basedOn w:val="a0"/>
    <w:link w:val="afb"/>
    <w:rsid w:val="00EA113A"/>
    <w:pPr>
      <w:shd w:val="clear" w:color="auto" w:fill="FFFFFF"/>
      <w:spacing w:after="0" w:line="0" w:lineRule="atLeast"/>
      <w:jc w:val="both"/>
    </w:pPr>
    <w:rPr>
      <w:spacing w:val="2"/>
      <w:sz w:val="16"/>
      <w:szCs w:val="16"/>
    </w:rPr>
  </w:style>
  <w:style w:type="paragraph" w:customStyle="1" w:styleId="50">
    <w:name w:val="Основной текст (5)"/>
    <w:basedOn w:val="a0"/>
    <w:link w:val="5"/>
    <w:rsid w:val="00EA113A"/>
    <w:pPr>
      <w:shd w:val="clear" w:color="auto" w:fill="FFFFFF"/>
      <w:spacing w:after="0" w:line="0" w:lineRule="atLeast"/>
      <w:jc w:val="both"/>
    </w:pPr>
    <w:rPr>
      <w:spacing w:val="1"/>
      <w:sz w:val="16"/>
      <w:szCs w:val="16"/>
    </w:rPr>
  </w:style>
  <w:style w:type="paragraph" w:customStyle="1" w:styleId="120">
    <w:name w:val="Основной текст (12)"/>
    <w:basedOn w:val="a0"/>
    <w:link w:val="12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111">
    <w:name w:val="Основной текст (11)"/>
    <w:basedOn w:val="a0"/>
    <w:link w:val="110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pacing w:val="-8"/>
      <w:sz w:val="26"/>
      <w:szCs w:val="26"/>
    </w:rPr>
  </w:style>
  <w:style w:type="character" w:customStyle="1" w:styleId="295pt">
    <w:name w:val="Основной текст (2) + 9;5 pt;Полужирный"/>
    <w:basedOn w:val="25"/>
    <w:rsid w:val="00EA1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</w:rPr>
  </w:style>
  <w:style w:type="character" w:customStyle="1" w:styleId="31">
    <w:name w:val="Основной текст (3) + Не полужирный;Курсив"/>
    <w:basedOn w:val="3"/>
    <w:rsid w:val="00EA113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70">
    <w:name w:val="Основной текст (7)_"/>
    <w:basedOn w:val="a1"/>
    <w:link w:val="71"/>
    <w:rsid w:val="00EA113A"/>
    <w:rPr>
      <w:rFonts w:ascii="Calibri" w:eastAsia="Calibri" w:hAnsi="Calibri" w:cs="Calibri"/>
      <w:spacing w:val="-9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EA113A"/>
    <w:rPr>
      <w:spacing w:val="-1"/>
      <w:sz w:val="16"/>
      <w:szCs w:val="1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EA113A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EA113A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EA113A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102">
    <w:name w:val="Основной текст (10) + Курсив"/>
    <w:basedOn w:val="100"/>
    <w:rsid w:val="00EA113A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0"/>
    <w:link w:val="70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pacing w:val="-9"/>
      <w:sz w:val="28"/>
      <w:szCs w:val="28"/>
    </w:rPr>
  </w:style>
  <w:style w:type="paragraph" w:customStyle="1" w:styleId="80">
    <w:name w:val="Основной текст (8)"/>
    <w:basedOn w:val="a0"/>
    <w:link w:val="8"/>
    <w:rsid w:val="00EA113A"/>
    <w:pPr>
      <w:shd w:val="clear" w:color="auto" w:fill="FFFFFF"/>
      <w:spacing w:after="0" w:line="0" w:lineRule="atLeast"/>
    </w:pPr>
    <w:rPr>
      <w:spacing w:val="-1"/>
      <w:sz w:val="16"/>
      <w:szCs w:val="16"/>
    </w:rPr>
  </w:style>
  <w:style w:type="paragraph" w:customStyle="1" w:styleId="90">
    <w:name w:val="Основной текст (9)"/>
    <w:basedOn w:val="a0"/>
    <w:link w:val="9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101">
    <w:name w:val="Основной текст (10)"/>
    <w:basedOn w:val="a0"/>
    <w:link w:val="100"/>
    <w:rsid w:val="00EA113A"/>
    <w:pPr>
      <w:shd w:val="clear" w:color="auto" w:fill="FFFFFF"/>
      <w:spacing w:before="2280" w:after="0" w:line="0" w:lineRule="atLeast"/>
      <w:jc w:val="right"/>
    </w:pPr>
    <w:rPr>
      <w:rFonts w:ascii="Calibri" w:eastAsia="Calibri" w:hAnsi="Calibri" w:cs="Calibri"/>
      <w:sz w:val="8"/>
      <w:szCs w:val="8"/>
    </w:rPr>
  </w:style>
  <w:style w:type="character" w:customStyle="1" w:styleId="14">
    <w:name w:val="Основной текст (14)_"/>
    <w:basedOn w:val="a1"/>
    <w:link w:val="140"/>
    <w:rsid w:val="00EA113A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EA113A"/>
    <w:rPr>
      <w:rFonts w:ascii="Calibri" w:eastAsia="Calibri" w:hAnsi="Calibri" w:cs="Calibri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EA113A"/>
    <w:pPr>
      <w:shd w:val="clear" w:color="auto" w:fill="FFFFFF"/>
      <w:spacing w:after="0"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130">
    <w:name w:val="Основной текст (13)"/>
    <w:basedOn w:val="a0"/>
    <w:link w:val="13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11"/>
      <w:szCs w:val="11"/>
    </w:rPr>
  </w:style>
  <w:style w:type="character" w:customStyle="1" w:styleId="16">
    <w:name w:val="Основной текст (16)_"/>
    <w:basedOn w:val="a1"/>
    <w:link w:val="160"/>
    <w:rsid w:val="00EA113A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1"/>
    <w:link w:val="150"/>
    <w:rsid w:val="00EA113A"/>
    <w:rPr>
      <w:spacing w:val="-4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150">
    <w:name w:val="Основной текст (15)"/>
    <w:basedOn w:val="a0"/>
    <w:link w:val="15"/>
    <w:rsid w:val="00EA113A"/>
    <w:pPr>
      <w:shd w:val="clear" w:color="auto" w:fill="FFFFFF"/>
      <w:spacing w:after="0" w:line="0" w:lineRule="atLeast"/>
    </w:pPr>
    <w:rPr>
      <w:spacing w:val="-4"/>
      <w:sz w:val="26"/>
      <w:szCs w:val="26"/>
    </w:rPr>
  </w:style>
  <w:style w:type="character" w:customStyle="1" w:styleId="115pt">
    <w:name w:val="Основной текст + 11;5 pt"/>
    <w:basedOn w:val="afb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385pt">
    <w:name w:val="Основной текст (3) + 8;5 pt;Не полужирный;Не курсив"/>
    <w:basedOn w:val="3"/>
    <w:rsid w:val="00EA113A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6"/>
      <w:szCs w:val="16"/>
      <w:shd w:val="clear" w:color="auto" w:fill="FFFFFF"/>
    </w:rPr>
  </w:style>
  <w:style w:type="character" w:customStyle="1" w:styleId="285pt">
    <w:name w:val="Основной текст (2) + 8;5 pt"/>
    <w:basedOn w:val="25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17">
    <w:name w:val="Основной текст1"/>
    <w:basedOn w:val="a0"/>
    <w:rsid w:val="00EA113A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pacing w:val="5"/>
      <w:sz w:val="16"/>
      <w:szCs w:val="16"/>
    </w:rPr>
  </w:style>
  <w:style w:type="character" w:customStyle="1" w:styleId="18">
    <w:name w:val="Основной текст (18)_"/>
    <w:basedOn w:val="a1"/>
    <w:link w:val="180"/>
    <w:rsid w:val="00EA113A"/>
    <w:rPr>
      <w:rFonts w:ascii="Calibri" w:eastAsia="Calibri" w:hAnsi="Calibri" w:cs="Calibri"/>
      <w:spacing w:val="-11"/>
      <w:sz w:val="27"/>
      <w:szCs w:val="27"/>
      <w:shd w:val="clear" w:color="auto" w:fill="FFFFFF"/>
    </w:rPr>
  </w:style>
  <w:style w:type="character" w:customStyle="1" w:styleId="170">
    <w:name w:val="Основной текст (17)_"/>
    <w:basedOn w:val="a1"/>
    <w:link w:val="171"/>
    <w:rsid w:val="00EA113A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A113A"/>
    <w:pPr>
      <w:shd w:val="clear" w:color="auto" w:fill="FFFFFF"/>
      <w:spacing w:after="0" w:line="0" w:lineRule="atLeast"/>
      <w:jc w:val="right"/>
    </w:pPr>
    <w:rPr>
      <w:rFonts w:ascii="Calibri" w:eastAsia="Calibri" w:hAnsi="Calibri" w:cs="Calibri"/>
      <w:spacing w:val="-11"/>
      <w:sz w:val="27"/>
      <w:szCs w:val="27"/>
    </w:rPr>
  </w:style>
  <w:style w:type="paragraph" w:customStyle="1" w:styleId="171">
    <w:name w:val="Основной текст (17)"/>
    <w:basedOn w:val="a0"/>
    <w:link w:val="170"/>
    <w:rsid w:val="00EA113A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  <w:style w:type="character" w:customStyle="1" w:styleId="6">
    <w:name w:val="Основной текст (6)_"/>
    <w:basedOn w:val="a1"/>
    <w:link w:val="60"/>
    <w:rsid w:val="00EA113A"/>
    <w:rPr>
      <w:spacing w:val="2"/>
      <w:sz w:val="16"/>
      <w:szCs w:val="16"/>
      <w:shd w:val="clear" w:color="auto" w:fill="FFFFFF"/>
    </w:rPr>
  </w:style>
  <w:style w:type="character" w:customStyle="1" w:styleId="75pt">
    <w:name w:val="Основной текст (7) + 5 pt;Не курсив"/>
    <w:basedOn w:val="70"/>
    <w:rsid w:val="00EA1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113A"/>
    <w:pPr>
      <w:shd w:val="clear" w:color="auto" w:fill="FFFFFF"/>
      <w:spacing w:after="0" w:line="0" w:lineRule="atLeast"/>
      <w:jc w:val="both"/>
    </w:pPr>
    <w:rPr>
      <w:spacing w:val="2"/>
      <w:sz w:val="16"/>
      <w:szCs w:val="16"/>
    </w:rPr>
  </w:style>
  <w:style w:type="character" w:customStyle="1" w:styleId="495pt">
    <w:name w:val="Основной текст (4) + 9;5 pt;Полужирный"/>
    <w:basedOn w:val="4"/>
    <w:rsid w:val="00EA1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3115pt">
    <w:name w:val="Основной текст (3) + 11;5 pt;Не полужирный"/>
    <w:basedOn w:val="3"/>
    <w:rsid w:val="00EA1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1"/>
    <w:link w:val="190"/>
    <w:rsid w:val="00EA113A"/>
    <w:rPr>
      <w:spacing w:val="-2"/>
      <w:sz w:val="26"/>
      <w:szCs w:val="26"/>
      <w:shd w:val="clear" w:color="auto" w:fill="FFFFFF"/>
    </w:rPr>
  </w:style>
  <w:style w:type="character" w:customStyle="1" w:styleId="1995pt">
    <w:name w:val="Основной текст (19) + 9;5 pt;Не полужирный;Не курсив"/>
    <w:basedOn w:val="19"/>
    <w:rsid w:val="00EA113A"/>
    <w:rPr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A113A"/>
    <w:pPr>
      <w:shd w:val="clear" w:color="auto" w:fill="FFFFFF"/>
      <w:spacing w:before="3420" w:after="0" w:line="1603" w:lineRule="exact"/>
      <w:jc w:val="right"/>
    </w:pPr>
    <w:rPr>
      <w:spacing w:val="-2"/>
      <w:sz w:val="26"/>
      <w:szCs w:val="26"/>
    </w:rPr>
  </w:style>
  <w:style w:type="character" w:customStyle="1" w:styleId="afd">
    <w:name w:val="Основной текст + Курсив"/>
    <w:basedOn w:val="afb"/>
    <w:rsid w:val="00EA113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9pt">
    <w:name w:val="Основной текст (3) + 9 pt;Курсив"/>
    <w:basedOn w:val="3"/>
    <w:rsid w:val="00EA113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"/>
      <w:sz w:val="16"/>
      <w:szCs w:val="16"/>
      <w:shd w:val="clear" w:color="auto" w:fill="FFFFFF"/>
    </w:rPr>
  </w:style>
  <w:style w:type="character" w:customStyle="1" w:styleId="9pt">
    <w:name w:val="Основной текст + 9 pt;Курсив"/>
    <w:basedOn w:val="afb"/>
    <w:rsid w:val="00EA113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0"/>
    <w:rsid w:val="00EA113A"/>
    <w:pPr>
      <w:shd w:val="clear" w:color="auto" w:fill="FFFFFF"/>
      <w:spacing w:after="0" w:line="226" w:lineRule="exact"/>
    </w:pPr>
    <w:rPr>
      <w:rFonts w:ascii="Bookman Old Style" w:eastAsia="Bookman Old Style" w:hAnsi="Bookman Old Style" w:cs="Bookman Old Style"/>
      <w:color w:val="000000"/>
      <w:spacing w:val="2"/>
      <w:sz w:val="15"/>
      <w:szCs w:val="15"/>
    </w:rPr>
  </w:style>
  <w:style w:type="character" w:customStyle="1" w:styleId="41">
    <w:name w:val="Основной текст4"/>
    <w:basedOn w:val="afb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single"/>
      <w:shd w:val="clear" w:color="auto" w:fill="FFFFFF"/>
    </w:rPr>
  </w:style>
  <w:style w:type="character" w:customStyle="1" w:styleId="52">
    <w:name w:val="Основной текст5"/>
    <w:basedOn w:val="afb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single"/>
      <w:shd w:val="clear" w:color="auto" w:fill="FFFFFF"/>
    </w:rPr>
  </w:style>
  <w:style w:type="character" w:customStyle="1" w:styleId="200">
    <w:name w:val="Основной текст (20)_"/>
    <w:basedOn w:val="a1"/>
    <w:link w:val="201"/>
    <w:rsid w:val="00EA113A"/>
    <w:rPr>
      <w:sz w:val="8"/>
      <w:szCs w:val="8"/>
      <w:shd w:val="clear" w:color="auto" w:fill="FFFFFF"/>
    </w:rPr>
  </w:style>
  <w:style w:type="character" w:customStyle="1" w:styleId="2095pt">
    <w:name w:val="Основной текст (20) + 9;5 pt;Полужирный;Курсив"/>
    <w:basedOn w:val="200"/>
    <w:rsid w:val="00EA113A"/>
    <w:rPr>
      <w:b/>
      <w:bCs/>
      <w:i/>
      <w:iCs/>
      <w:spacing w:val="1"/>
      <w:sz w:val="16"/>
      <w:szCs w:val="16"/>
      <w:shd w:val="clear" w:color="auto" w:fill="FFFFFF"/>
    </w:rPr>
  </w:style>
  <w:style w:type="character" w:customStyle="1" w:styleId="295pt0">
    <w:name w:val="Основной текст (2) + 9;5 pt"/>
    <w:basedOn w:val="25"/>
    <w:rsid w:val="00EA1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paragraph" w:customStyle="1" w:styleId="201">
    <w:name w:val="Основной текст (20)"/>
    <w:basedOn w:val="a0"/>
    <w:link w:val="200"/>
    <w:rsid w:val="00EA113A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30">
    <w:name w:val="Основной текст (23)_"/>
    <w:basedOn w:val="a1"/>
    <w:link w:val="231"/>
    <w:rsid w:val="00EA113A"/>
    <w:rPr>
      <w:spacing w:val="4"/>
      <w:sz w:val="25"/>
      <w:szCs w:val="25"/>
      <w:shd w:val="clear" w:color="auto" w:fill="FFFFFF"/>
    </w:rPr>
  </w:style>
  <w:style w:type="character" w:customStyle="1" w:styleId="240">
    <w:name w:val="Основной текст (24)_"/>
    <w:basedOn w:val="a1"/>
    <w:link w:val="241"/>
    <w:rsid w:val="00EA113A"/>
    <w:rPr>
      <w:spacing w:val="3"/>
      <w:sz w:val="25"/>
      <w:szCs w:val="25"/>
      <w:shd w:val="clear" w:color="auto" w:fill="FFFFFF"/>
    </w:rPr>
  </w:style>
  <w:style w:type="paragraph" w:customStyle="1" w:styleId="231">
    <w:name w:val="Основной текст (23)"/>
    <w:basedOn w:val="a0"/>
    <w:link w:val="230"/>
    <w:rsid w:val="00EA113A"/>
    <w:pPr>
      <w:shd w:val="clear" w:color="auto" w:fill="FFFFFF"/>
      <w:spacing w:after="0" w:line="312" w:lineRule="exact"/>
    </w:pPr>
    <w:rPr>
      <w:spacing w:val="4"/>
      <w:sz w:val="25"/>
      <w:szCs w:val="25"/>
    </w:rPr>
  </w:style>
  <w:style w:type="paragraph" w:customStyle="1" w:styleId="241">
    <w:name w:val="Основной текст (24)"/>
    <w:basedOn w:val="a0"/>
    <w:link w:val="240"/>
    <w:rsid w:val="00EA113A"/>
    <w:pPr>
      <w:shd w:val="clear" w:color="auto" w:fill="FFFFFF"/>
      <w:spacing w:after="240" w:line="312" w:lineRule="exact"/>
      <w:ind w:hanging="400"/>
    </w:pPr>
    <w:rPr>
      <w:spacing w:val="3"/>
      <w:sz w:val="25"/>
      <w:szCs w:val="25"/>
    </w:rPr>
  </w:style>
  <w:style w:type="paragraph" w:styleId="afe">
    <w:name w:val="No Spacing"/>
    <w:uiPriority w:val="1"/>
    <w:qFormat/>
    <w:rsid w:val="00D418D0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D2560F"/>
    <w:pPr>
      <w:ind w:left="720"/>
      <w:contextualSpacing/>
    </w:pPr>
  </w:style>
  <w:style w:type="character" w:styleId="aff0">
    <w:name w:val="line number"/>
    <w:basedOn w:val="a1"/>
    <w:uiPriority w:val="99"/>
    <w:semiHidden/>
    <w:unhideWhenUsed/>
    <w:rsid w:val="00130C6C"/>
  </w:style>
  <w:style w:type="table" w:customStyle="1" w:styleId="1a">
    <w:name w:val="Сетка таблицы1"/>
    <w:basedOn w:val="a2"/>
    <w:next w:val="af2"/>
    <w:uiPriority w:val="59"/>
    <w:rsid w:val="00F2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CEE9-2399-46F1-8DC8-5817EAA9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30</Pages>
  <Words>7717</Words>
  <Characters>43989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Meduch</Company>
  <LinksUpToDate>false</LinksUpToDate>
  <CharactersWithSpaces>51603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Александр</cp:lastModifiedBy>
  <cp:revision>112</cp:revision>
  <cp:lastPrinted>2015-10-01T04:27:00Z</cp:lastPrinted>
  <dcterms:created xsi:type="dcterms:W3CDTF">2015-07-20T10:36:00Z</dcterms:created>
  <dcterms:modified xsi:type="dcterms:W3CDTF">2015-10-27T19:29:00Z</dcterms:modified>
</cp:coreProperties>
</file>